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B57" w:rsidRDefault="00CC0C34" w:rsidP="00FB7528">
      <w:pPr>
        <w:pStyle w:val="berschrift1"/>
        <w:rPr>
          <w:szCs w:val="30"/>
        </w:rPr>
      </w:pPr>
      <w:r>
        <w:rPr>
          <w:noProof/>
        </w:rPr>
        <w:drawing>
          <wp:anchor distT="0" distB="0" distL="114300" distR="114300" simplePos="0" relativeHeight="251659264" behindDoc="1" locked="0" layoutInCell="1" allowOverlap="1" wp14:anchorId="7948E5AF" wp14:editId="7CA05B27">
            <wp:simplePos x="0" y="0"/>
            <wp:positionH relativeFrom="column">
              <wp:posOffset>5138420</wp:posOffset>
            </wp:positionH>
            <wp:positionV relativeFrom="paragraph">
              <wp:posOffset>-127635</wp:posOffset>
            </wp:positionV>
            <wp:extent cx="685800" cy="469900"/>
            <wp:effectExtent l="0" t="0" r="0" b="6350"/>
            <wp:wrapTight wrapText="bothSides">
              <wp:wrapPolygon edited="0">
                <wp:start x="0" y="0"/>
                <wp:lineTo x="0" y="21016"/>
                <wp:lineTo x="3000" y="21016"/>
                <wp:lineTo x="12000" y="21016"/>
                <wp:lineTo x="21000" y="17514"/>
                <wp:lineTo x="21000" y="876"/>
                <wp:lineTo x="4200" y="0"/>
                <wp:lineTo x="0" y="0"/>
              </wp:wrapPolygon>
            </wp:wrapTight>
            <wp:docPr id="6" name="Grafik 6" descr="C:\Users\miriam.herrmann\Desktop\lupe_cm2_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riam.herrmann\Desktop\lupe_cm2_5.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6B3D">
        <w:t>Lösung</w:t>
      </w:r>
      <w:r w:rsidR="00956B57" w:rsidRPr="00956B57">
        <w:t xml:space="preserve">: </w:t>
      </w:r>
      <w:r w:rsidR="003D12B6">
        <w:rPr>
          <w:szCs w:val="30"/>
        </w:rPr>
        <w:t>Blackbox</w:t>
      </w:r>
    </w:p>
    <w:p w:rsidR="0049194E" w:rsidRPr="003C7837" w:rsidRDefault="00A92017" w:rsidP="00FE1F23">
      <w:pPr>
        <w:spacing w:after="120"/>
        <w:rPr>
          <w:rFonts w:cs="Arial"/>
        </w:rPr>
      </w:pPr>
      <w:r w:rsidRPr="003C7837">
        <w:rPr>
          <w:rFonts w:cs="Arial"/>
        </w:rPr>
        <w:t>In eckigen Klammern</w:t>
      </w:r>
      <w:r w:rsidR="00CD014C">
        <w:rPr>
          <w:rFonts w:cs="Arial"/>
        </w:rPr>
        <w:t xml:space="preserve"> und gelb markiert –</w:t>
      </w:r>
      <w:r w:rsidR="00CD014C" w:rsidRPr="003C7837">
        <w:rPr>
          <w:rFonts w:cs="Arial"/>
        </w:rPr>
        <w:t xml:space="preserve"> </w:t>
      </w:r>
      <w:r w:rsidR="00CD014C" w:rsidRPr="00CD014C">
        <w:rPr>
          <w:rFonts w:cs="Arial"/>
          <w:highlight w:val="yellow"/>
        </w:rPr>
        <w:t>[1]</w:t>
      </w:r>
      <w:r w:rsidRPr="003C7837">
        <w:rPr>
          <w:rFonts w:cs="Arial"/>
        </w:rPr>
        <w:t xml:space="preserve"> </w:t>
      </w:r>
      <w:r w:rsidR="00CD014C">
        <w:rPr>
          <w:rFonts w:cs="Arial"/>
        </w:rPr>
        <w:t xml:space="preserve">– </w:t>
      </w:r>
      <w:r w:rsidRPr="003C7837">
        <w:rPr>
          <w:rFonts w:cs="Arial"/>
        </w:rPr>
        <w:t>sind die entsprechenden Au</w:t>
      </w:r>
      <w:r w:rsidR="00C50CA9" w:rsidRPr="003C7837">
        <w:rPr>
          <w:rFonts w:cs="Arial"/>
        </w:rPr>
        <w:t>f</w:t>
      </w:r>
      <w:r w:rsidR="004A1FC1">
        <w:rPr>
          <w:rFonts w:cs="Arial"/>
        </w:rPr>
        <w:softHyphen/>
      </w:r>
      <w:r w:rsidR="00C50CA9" w:rsidRPr="003C7837">
        <w:rPr>
          <w:rFonts w:cs="Arial"/>
        </w:rPr>
        <w:t>gaben</w:t>
      </w:r>
      <w:r w:rsidR="00CD014C" w:rsidRPr="003C7837">
        <w:rPr>
          <w:rFonts w:cs="Arial"/>
        </w:rPr>
        <w:t>n</w:t>
      </w:r>
      <w:r w:rsidR="00C50CA9" w:rsidRPr="003C7837">
        <w:rPr>
          <w:rFonts w:cs="Arial"/>
        </w:rPr>
        <w:t>ummern aus den Ar</w:t>
      </w:r>
      <w:r w:rsidRPr="003C7837">
        <w:rPr>
          <w:rFonts w:cs="Arial"/>
        </w:rPr>
        <w:t>beitsblättern zum Blackbo</w:t>
      </w:r>
      <w:bookmarkStart w:id="0" w:name="_GoBack"/>
      <w:bookmarkEnd w:id="0"/>
      <w:r w:rsidRPr="003C7837">
        <w:rPr>
          <w:rFonts w:cs="Arial"/>
        </w:rPr>
        <w:t xml:space="preserve">x-Versuch </w:t>
      </w:r>
      <w:r w:rsidR="007225AC" w:rsidRPr="003C7837">
        <w:rPr>
          <w:rFonts w:cs="Arial"/>
        </w:rPr>
        <w:t>(siehe</w:t>
      </w:r>
      <w:r w:rsidR="00AD47A0" w:rsidRPr="003C7837">
        <w:rPr>
          <w:rFonts w:cs="Arial"/>
        </w:rPr>
        <w:t xml:space="preserve"> </w:t>
      </w:r>
      <w:r w:rsidR="00AD47A0" w:rsidRPr="003C7837">
        <w:rPr>
          <w:rFonts w:cs="Arial"/>
          <w:i/>
        </w:rPr>
        <w:t>1.2a_AB</w:t>
      </w:r>
      <w:r w:rsidR="00AD47A0" w:rsidRPr="003C7837">
        <w:rPr>
          <w:rFonts w:cs="Arial"/>
        </w:rPr>
        <w:t xml:space="preserve">) </w:t>
      </w:r>
      <w:r w:rsidRPr="003C7837">
        <w:rPr>
          <w:rFonts w:cs="Arial"/>
        </w:rPr>
        <w:t>angegeben.</w:t>
      </w:r>
    </w:p>
    <w:p w:rsidR="00D81B64" w:rsidRDefault="00D81B64" w:rsidP="00FE1F23">
      <w:pPr>
        <w:pStyle w:val="berschrift2"/>
      </w:pPr>
      <w:r w:rsidRPr="0055736B">
        <w:t>SI-Aspekte</w:t>
      </w:r>
    </w:p>
    <w:p w:rsidR="00D81B64" w:rsidRPr="00CD014C" w:rsidRDefault="00D81B64" w:rsidP="00FE1F23">
      <w:pPr>
        <w:spacing w:before="120" w:after="120"/>
        <w:jc w:val="both"/>
        <w:rPr>
          <w:rFonts w:cs="Arial"/>
        </w:rPr>
      </w:pPr>
      <w:r w:rsidRPr="007D43B5">
        <w:rPr>
          <w:rFonts w:cs="Arial"/>
        </w:rPr>
        <w:t xml:space="preserve">Aspekte zu </w:t>
      </w:r>
      <w:r w:rsidRPr="00CD014C">
        <w:rPr>
          <w:rFonts w:cs="Arial"/>
        </w:rPr>
        <w:t xml:space="preserve">wissenschaftlichen Untersuchungen (Knowledge of </w:t>
      </w:r>
      <w:r w:rsidRPr="00CD014C">
        <w:rPr>
          <w:rFonts w:cs="Arial"/>
          <w:b/>
        </w:rPr>
        <w:t>S</w:t>
      </w:r>
      <w:r w:rsidRPr="00CD014C">
        <w:rPr>
          <w:rFonts w:cs="Arial"/>
        </w:rPr>
        <w:t xml:space="preserve">cientific </w:t>
      </w:r>
      <w:r w:rsidRPr="00CD014C">
        <w:rPr>
          <w:rFonts w:cs="Arial"/>
          <w:b/>
        </w:rPr>
        <w:t>I</w:t>
      </w:r>
      <w:r w:rsidRPr="00CD014C">
        <w:rPr>
          <w:rFonts w:cs="Arial"/>
        </w:rPr>
        <w:t xml:space="preserve">nquiry, = </w:t>
      </w:r>
      <w:r w:rsidRPr="00CD014C">
        <w:rPr>
          <w:rFonts w:cs="Arial"/>
          <w:b/>
        </w:rPr>
        <w:t>SI</w:t>
      </w:r>
      <w:r w:rsidRPr="00CD014C">
        <w:rPr>
          <w:rFonts w:cs="Arial"/>
        </w:rPr>
        <w:t>):</w:t>
      </w:r>
    </w:p>
    <w:p w:rsidR="00D81B64" w:rsidRPr="00CD014C" w:rsidRDefault="00D81B64" w:rsidP="00FE1F23">
      <w:pPr>
        <w:pStyle w:val="Listenabsatz"/>
        <w:numPr>
          <w:ilvl w:val="0"/>
          <w:numId w:val="21"/>
        </w:numPr>
        <w:spacing w:after="120" w:line="276" w:lineRule="auto"/>
        <w:ind w:left="567" w:hanging="567"/>
        <w:contextualSpacing w:val="0"/>
        <w:jc w:val="both"/>
        <w:rPr>
          <w:rFonts w:cs="Arial"/>
        </w:rPr>
      </w:pPr>
      <w:r w:rsidRPr="00CD014C">
        <w:rPr>
          <w:rFonts w:cs="Arial"/>
        </w:rPr>
        <w:t xml:space="preserve">Jede wissenschaftliche Untersuchung beginnt mit einer Frage. </w:t>
      </w:r>
      <w:r w:rsidRPr="003C7837">
        <w:rPr>
          <w:rFonts w:cs="Arial"/>
          <w:highlight w:val="yellow"/>
        </w:rPr>
        <w:t>[1]</w:t>
      </w:r>
    </w:p>
    <w:p w:rsidR="00D81B64" w:rsidRPr="00CD014C" w:rsidRDefault="00D81B64" w:rsidP="00FE1F23">
      <w:pPr>
        <w:pStyle w:val="Listenabsatz"/>
        <w:numPr>
          <w:ilvl w:val="0"/>
          <w:numId w:val="21"/>
        </w:numPr>
        <w:spacing w:before="120" w:after="120" w:line="276" w:lineRule="auto"/>
        <w:ind w:left="567" w:hanging="567"/>
        <w:contextualSpacing w:val="0"/>
        <w:jc w:val="both"/>
        <w:rPr>
          <w:rFonts w:cs="Arial"/>
        </w:rPr>
      </w:pPr>
      <w:r w:rsidRPr="00CD014C">
        <w:rPr>
          <w:rFonts w:cs="Arial"/>
        </w:rPr>
        <w:t xml:space="preserve">Es gibt </w:t>
      </w:r>
      <w:r w:rsidR="00A92017" w:rsidRPr="00CD014C">
        <w:rPr>
          <w:rFonts w:cs="Arial"/>
        </w:rPr>
        <w:t xml:space="preserve">für die Versuchsdurchführung </w:t>
      </w:r>
      <w:r w:rsidRPr="00CD014C">
        <w:rPr>
          <w:rFonts w:cs="Arial"/>
        </w:rPr>
        <w:t xml:space="preserve">nicht eine einzige Reihenfolge von Schritten. </w:t>
      </w:r>
      <w:r w:rsidRPr="003C7837">
        <w:rPr>
          <w:rFonts w:cs="Arial"/>
          <w:highlight w:val="yellow"/>
        </w:rPr>
        <w:t>[2c]</w:t>
      </w:r>
    </w:p>
    <w:p w:rsidR="00D81B64" w:rsidRPr="00CD014C" w:rsidRDefault="00D81B64" w:rsidP="00FE1F23">
      <w:pPr>
        <w:pStyle w:val="Listenabsatz"/>
        <w:numPr>
          <w:ilvl w:val="0"/>
          <w:numId w:val="21"/>
        </w:numPr>
        <w:spacing w:before="120" w:after="120" w:line="276" w:lineRule="auto"/>
        <w:ind w:left="567" w:hanging="567"/>
        <w:contextualSpacing w:val="0"/>
        <w:jc w:val="both"/>
        <w:rPr>
          <w:rFonts w:cs="Arial"/>
        </w:rPr>
      </w:pPr>
      <w:r w:rsidRPr="00CD014C">
        <w:rPr>
          <w:rFonts w:cs="Arial"/>
        </w:rPr>
        <w:t xml:space="preserve">Das Vorgehen </w:t>
      </w:r>
      <w:r w:rsidR="00A92017" w:rsidRPr="00CD014C">
        <w:rPr>
          <w:rFonts w:cs="Arial"/>
        </w:rPr>
        <w:t xml:space="preserve">bei einem Versuch </w:t>
      </w:r>
      <w:r w:rsidRPr="00CD014C">
        <w:rPr>
          <w:rFonts w:cs="Arial"/>
        </w:rPr>
        <w:t xml:space="preserve">ist auf die Fragestellung abgestimmt. </w:t>
      </w:r>
      <w:r w:rsidRPr="003C7837">
        <w:rPr>
          <w:rFonts w:cs="Arial"/>
          <w:highlight w:val="yellow"/>
        </w:rPr>
        <w:t>[</w:t>
      </w:r>
      <w:r w:rsidR="003D7203" w:rsidRPr="003C7837">
        <w:rPr>
          <w:rFonts w:cs="Arial"/>
          <w:highlight w:val="yellow"/>
        </w:rPr>
        <w:t xml:space="preserve">2a, </w:t>
      </w:r>
      <w:r w:rsidRPr="003C7837">
        <w:rPr>
          <w:rFonts w:cs="Arial"/>
          <w:highlight w:val="yellow"/>
        </w:rPr>
        <w:t>2b]</w:t>
      </w:r>
    </w:p>
    <w:p w:rsidR="00D81B64" w:rsidRPr="00CD014C" w:rsidRDefault="00D81B64" w:rsidP="00FE1F23">
      <w:pPr>
        <w:pStyle w:val="Listenabsatz"/>
        <w:numPr>
          <w:ilvl w:val="0"/>
          <w:numId w:val="21"/>
        </w:numPr>
        <w:spacing w:before="120" w:after="120" w:line="276" w:lineRule="auto"/>
        <w:ind w:left="567" w:hanging="567"/>
        <w:contextualSpacing w:val="0"/>
        <w:jc w:val="both"/>
        <w:rPr>
          <w:rFonts w:cs="Arial"/>
        </w:rPr>
      </w:pPr>
      <w:r w:rsidRPr="00CD014C">
        <w:rPr>
          <w:rFonts w:cs="Arial"/>
        </w:rPr>
        <w:t xml:space="preserve">Das gleiche Vorgehen muss nicht zu den gleichen Resultaten führen. </w:t>
      </w:r>
      <w:r w:rsidRPr="003C7837">
        <w:rPr>
          <w:rFonts w:cs="Arial"/>
          <w:highlight w:val="yellow"/>
        </w:rPr>
        <w:t>[</w:t>
      </w:r>
      <w:r w:rsidR="002218F3" w:rsidRPr="003C7837">
        <w:rPr>
          <w:rFonts w:cs="Arial"/>
          <w:highlight w:val="yellow"/>
        </w:rPr>
        <w:t xml:space="preserve">3a, </w:t>
      </w:r>
      <w:r w:rsidRPr="003C7837">
        <w:rPr>
          <w:rFonts w:cs="Arial"/>
          <w:highlight w:val="yellow"/>
        </w:rPr>
        <w:t>4b]</w:t>
      </w:r>
    </w:p>
    <w:p w:rsidR="00D81B64" w:rsidRPr="00CD014C" w:rsidRDefault="00D81B64" w:rsidP="00FE1F23">
      <w:pPr>
        <w:pStyle w:val="Listenabsatz"/>
        <w:numPr>
          <w:ilvl w:val="0"/>
          <w:numId w:val="21"/>
        </w:numPr>
        <w:spacing w:before="120" w:after="120" w:line="276" w:lineRule="auto"/>
        <w:ind w:left="567" w:hanging="567"/>
        <w:contextualSpacing w:val="0"/>
        <w:jc w:val="both"/>
        <w:rPr>
          <w:rFonts w:cs="Arial"/>
        </w:rPr>
      </w:pPr>
      <w:r w:rsidRPr="00CD014C">
        <w:rPr>
          <w:rFonts w:cs="Arial"/>
        </w:rPr>
        <w:t xml:space="preserve">Das Vorgehen kann die Resultate beeinflussen. </w:t>
      </w:r>
      <w:r w:rsidRPr="003C7837">
        <w:rPr>
          <w:rFonts w:cs="Arial"/>
          <w:highlight w:val="yellow"/>
        </w:rPr>
        <w:t>[3b]</w:t>
      </w:r>
    </w:p>
    <w:p w:rsidR="00D81B64" w:rsidRPr="00CD014C" w:rsidRDefault="00D81B64" w:rsidP="00FE1F23">
      <w:pPr>
        <w:pStyle w:val="Listenabsatz"/>
        <w:numPr>
          <w:ilvl w:val="0"/>
          <w:numId w:val="21"/>
        </w:numPr>
        <w:spacing w:before="120" w:after="120" w:line="276" w:lineRule="auto"/>
        <w:ind w:left="567" w:hanging="567"/>
        <w:contextualSpacing w:val="0"/>
        <w:rPr>
          <w:rFonts w:cs="Arial"/>
        </w:rPr>
      </w:pPr>
      <w:r w:rsidRPr="00CD014C">
        <w:rPr>
          <w:rFonts w:cs="Arial"/>
        </w:rPr>
        <w:t xml:space="preserve">Schlussfolgerungen müssen zu den gesammelten Daten </w:t>
      </w:r>
      <w:r w:rsidR="00A92017" w:rsidRPr="00CD014C">
        <w:rPr>
          <w:rFonts w:cs="Arial"/>
        </w:rPr>
        <w:t>passen (widerspruchsfrei/</w:t>
      </w:r>
      <w:r w:rsidR="00CD014C">
        <w:rPr>
          <w:rFonts w:cs="Arial"/>
        </w:rPr>
        <w:br/>
      </w:r>
      <w:r w:rsidR="00A92017" w:rsidRPr="00CD014C">
        <w:rPr>
          <w:rFonts w:cs="Arial"/>
        </w:rPr>
        <w:t xml:space="preserve">konsistent sein). </w:t>
      </w:r>
      <w:r w:rsidRPr="003C7837">
        <w:rPr>
          <w:rFonts w:cs="Arial"/>
          <w:highlight w:val="yellow"/>
        </w:rPr>
        <w:t>[4a]</w:t>
      </w:r>
    </w:p>
    <w:p w:rsidR="00D81B64" w:rsidRPr="00CD014C" w:rsidRDefault="00A92017" w:rsidP="00FE1F23">
      <w:pPr>
        <w:pStyle w:val="Listenabsatz"/>
        <w:numPr>
          <w:ilvl w:val="0"/>
          <w:numId w:val="21"/>
        </w:numPr>
        <w:spacing w:before="120" w:after="120" w:line="276" w:lineRule="auto"/>
        <w:ind w:left="567" w:hanging="567"/>
        <w:contextualSpacing w:val="0"/>
        <w:jc w:val="both"/>
        <w:rPr>
          <w:rFonts w:cs="Arial"/>
        </w:rPr>
      </w:pPr>
      <w:r w:rsidRPr="00CD014C">
        <w:rPr>
          <w:rFonts w:cs="Arial"/>
        </w:rPr>
        <w:t xml:space="preserve">Beobachtungen (gesammelte </w:t>
      </w:r>
      <w:r w:rsidR="00D81B64" w:rsidRPr="00CD014C">
        <w:rPr>
          <w:rFonts w:cs="Arial"/>
        </w:rPr>
        <w:t>Daten</w:t>
      </w:r>
      <w:r w:rsidRPr="00CD014C">
        <w:rPr>
          <w:rFonts w:cs="Arial"/>
        </w:rPr>
        <w:t>)</w:t>
      </w:r>
      <w:r w:rsidR="00FD709C" w:rsidRPr="00CD014C">
        <w:rPr>
          <w:rFonts w:cs="Arial"/>
        </w:rPr>
        <w:t xml:space="preserve"> </w:t>
      </w:r>
      <w:r w:rsidR="00D81B64" w:rsidRPr="00CD014C">
        <w:rPr>
          <w:rFonts w:cs="Arial"/>
        </w:rPr>
        <w:t xml:space="preserve">sind keine Beweise. </w:t>
      </w:r>
      <w:r w:rsidR="00D81B64" w:rsidRPr="003C7837">
        <w:rPr>
          <w:rFonts w:cs="Arial"/>
          <w:highlight w:val="yellow"/>
        </w:rPr>
        <w:t>[4c]</w:t>
      </w:r>
    </w:p>
    <w:p w:rsidR="00D81B64" w:rsidRPr="007D43B5" w:rsidRDefault="00D81B64" w:rsidP="00FE1F23">
      <w:pPr>
        <w:pStyle w:val="Listenabsatz"/>
        <w:numPr>
          <w:ilvl w:val="0"/>
          <w:numId w:val="21"/>
        </w:numPr>
        <w:spacing w:before="120" w:after="120" w:line="276" w:lineRule="auto"/>
        <w:ind w:left="567" w:hanging="567"/>
        <w:contextualSpacing w:val="0"/>
        <w:jc w:val="both"/>
        <w:rPr>
          <w:rFonts w:cs="Arial"/>
        </w:rPr>
      </w:pPr>
      <w:r w:rsidRPr="007D43B5">
        <w:rPr>
          <w:rFonts w:cs="Arial"/>
        </w:rPr>
        <w:t>Erklärung</w:t>
      </w:r>
      <w:r w:rsidR="00C50CA9">
        <w:rPr>
          <w:rFonts w:cs="Arial"/>
        </w:rPr>
        <w:t>en entwickeln sich aus Beweisen</w:t>
      </w:r>
      <w:r w:rsidR="00A92017">
        <w:rPr>
          <w:rFonts w:cs="Arial"/>
        </w:rPr>
        <w:t xml:space="preserve"> </w:t>
      </w:r>
      <w:r w:rsidRPr="007D43B5">
        <w:rPr>
          <w:rFonts w:cs="Arial"/>
        </w:rPr>
        <w:t>und aus dem, was bereits bekannt ist.</w:t>
      </w:r>
    </w:p>
    <w:p w:rsidR="00D81B64" w:rsidRPr="0055736B" w:rsidRDefault="00D81B64" w:rsidP="00FE1F23">
      <w:pPr>
        <w:pStyle w:val="berschrift2"/>
      </w:pPr>
      <w:r>
        <w:t>NOS</w:t>
      </w:r>
      <w:r w:rsidRPr="0055736B">
        <w:t>-Aspekte</w:t>
      </w:r>
    </w:p>
    <w:p w:rsidR="00D81B64" w:rsidRPr="00E154E3" w:rsidRDefault="00D81B64" w:rsidP="00FE1F23">
      <w:pPr>
        <w:pStyle w:val="KeinLeerraum"/>
        <w:spacing w:before="120" w:after="120" w:line="276" w:lineRule="auto"/>
        <w:jc w:val="both"/>
        <w:rPr>
          <w:rFonts w:cs="Arial"/>
          <w:lang w:eastAsia="de-CH"/>
        </w:rPr>
      </w:pPr>
      <w:r w:rsidRPr="0055736B">
        <w:rPr>
          <w:rFonts w:cs="Arial"/>
          <w:bCs/>
          <w:lang w:eastAsia="de-CH"/>
        </w:rPr>
        <w:t>Aspekte zur Natur der Naturwissenschaften (</w:t>
      </w:r>
      <w:r w:rsidRPr="00E154E3">
        <w:rPr>
          <w:rFonts w:cs="Arial"/>
          <w:b/>
          <w:bCs/>
          <w:lang w:eastAsia="de-CH"/>
        </w:rPr>
        <w:t>N</w:t>
      </w:r>
      <w:r w:rsidRPr="0055736B">
        <w:rPr>
          <w:rFonts w:cs="Arial"/>
          <w:bCs/>
          <w:lang w:eastAsia="de-CH"/>
        </w:rPr>
        <w:t xml:space="preserve">ature </w:t>
      </w:r>
      <w:r w:rsidRPr="00E154E3">
        <w:rPr>
          <w:rFonts w:cs="Arial"/>
          <w:b/>
          <w:bCs/>
          <w:lang w:eastAsia="de-CH"/>
        </w:rPr>
        <w:t>o</w:t>
      </w:r>
      <w:r w:rsidRPr="0055736B">
        <w:rPr>
          <w:rFonts w:cs="Arial"/>
          <w:bCs/>
          <w:lang w:eastAsia="de-CH"/>
        </w:rPr>
        <w:t xml:space="preserve">f </w:t>
      </w:r>
      <w:r w:rsidRPr="00E154E3">
        <w:rPr>
          <w:rFonts w:cs="Arial"/>
          <w:b/>
          <w:bCs/>
          <w:lang w:eastAsia="de-CH"/>
        </w:rPr>
        <w:t>S</w:t>
      </w:r>
      <w:r w:rsidRPr="0055736B">
        <w:rPr>
          <w:rFonts w:cs="Arial"/>
          <w:bCs/>
          <w:lang w:eastAsia="de-CH"/>
        </w:rPr>
        <w:t>cience</w:t>
      </w:r>
      <w:r>
        <w:rPr>
          <w:rFonts w:cs="Arial"/>
          <w:bCs/>
          <w:lang w:eastAsia="de-CH"/>
        </w:rPr>
        <w:t xml:space="preserve"> =</w:t>
      </w:r>
      <w:r w:rsidRPr="0055736B">
        <w:rPr>
          <w:rFonts w:cs="Arial"/>
          <w:bCs/>
          <w:lang w:eastAsia="de-CH"/>
        </w:rPr>
        <w:t xml:space="preserve"> </w:t>
      </w:r>
      <w:r w:rsidRPr="00E154E3">
        <w:rPr>
          <w:rFonts w:cs="Arial"/>
          <w:b/>
          <w:bCs/>
          <w:lang w:eastAsia="de-CH"/>
        </w:rPr>
        <w:t>NOS</w:t>
      </w:r>
      <w:r w:rsidRPr="0055736B">
        <w:rPr>
          <w:rFonts w:cs="Arial"/>
          <w:bCs/>
          <w:lang w:eastAsia="de-CH"/>
        </w:rPr>
        <w:t>)</w:t>
      </w:r>
      <w:r>
        <w:rPr>
          <w:rFonts w:cs="Arial"/>
          <w:bCs/>
          <w:lang w:eastAsia="de-CH"/>
        </w:rPr>
        <w:t>:</w:t>
      </w:r>
    </w:p>
    <w:p w:rsidR="00D81B64" w:rsidRPr="00915CE9" w:rsidRDefault="00D81B64" w:rsidP="00FE1F23">
      <w:pPr>
        <w:pStyle w:val="KeinLeerraum"/>
        <w:numPr>
          <w:ilvl w:val="0"/>
          <w:numId w:val="23"/>
        </w:numPr>
        <w:spacing w:before="120" w:after="120" w:line="276" w:lineRule="auto"/>
        <w:ind w:left="567" w:hanging="567"/>
        <w:jc w:val="both"/>
        <w:rPr>
          <w:rFonts w:cs="Arial"/>
          <w:lang w:val="de-CH" w:eastAsia="de-CH"/>
        </w:rPr>
      </w:pPr>
      <w:r w:rsidRPr="005C5A5F">
        <w:rPr>
          <w:rFonts w:cs="Arial"/>
          <w:u w:val="single"/>
          <w:lang w:val="de-CH" w:eastAsia="de-CH"/>
        </w:rPr>
        <w:t>Vorläufigkeit</w:t>
      </w:r>
      <w:r w:rsidRPr="00915CE9">
        <w:rPr>
          <w:rFonts w:cs="Arial"/>
          <w:lang w:val="de-CH" w:eastAsia="de-CH"/>
        </w:rPr>
        <w:t>: Naturwissenschaftliches Wissen (NW) ist vorläufig</w:t>
      </w:r>
      <w:r w:rsidR="00A92017">
        <w:rPr>
          <w:rFonts w:cs="Arial"/>
          <w:lang w:val="de-CH" w:eastAsia="de-CH"/>
        </w:rPr>
        <w:t xml:space="preserve"> gültig</w:t>
      </w:r>
      <w:r>
        <w:rPr>
          <w:rFonts w:cs="Arial"/>
          <w:lang w:val="de-CH" w:eastAsia="de-CH"/>
        </w:rPr>
        <w:t>. NW ist nie absolut sicher.</w:t>
      </w:r>
    </w:p>
    <w:p w:rsidR="00D81B64" w:rsidRPr="00061FAE" w:rsidRDefault="00D81B64" w:rsidP="00FE1F23">
      <w:pPr>
        <w:pStyle w:val="KeinLeerraum"/>
        <w:numPr>
          <w:ilvl w:val="0"/>
          <w:numId w:val="23"/>
        </w:numPr>
        <w:spacing w:before="120" w:after="120" w:line="276" w:lineRule="auto"/>
        <w:ind w:left="567" w:hanging="567"/>
        <w:jc w:val="both"/>
        <w:rPr>
          <w:rFonts w:cs="Arial"/>
          <w:lang w:val="de-CH" w:eastAsia="de-CH"/>
        </w:rPr>
      </w:pPr>
      <w:r w:rsidRPr="005C5A5F">
        <w:rPr>
          <w:rFonts w:cs="Arial"/>
          <w:u w:val="single"/>
          <w:lang w:val="de-CH" w:eastAsia="de-CH"/>
        </w:rPr>
        <w:t>Kreativität</w:t>
      </w:r>
      <w:r w:rsidRPr="00915CE9">
        <w:rPr>
          <w:rFonts w:cs="Arial"/>
          <w:lang w:val="de-CH" w:eastAsia="de-CH"/>
        </w:rPr>
        <w:t xml:space="preserve">: </w:t>
      </w:r>
      <w:r w:rsidR="00C50CA9" w:rsidRPr="00061FAE">
        <w:rPr>
          <w:rFonts w:cs="Arial"/>
          <w:lang w:val="de-CH" w:eastAsia="de-CH"/>
        </w:rPr>
        <w:t>Um zu neuem NW zu gelangen, braucht es Kreativität und Vorstellungs</w:t>
      </w:r>
      <w:r w:rsidR="00794FFB">
        <w:rPr>
          <w:rFonts w:cs="Arial"/>
          <w:lang w:val="de-CH" w:eastAsia="de-CH"/>
        </w:rPr>
        <w:t>-</w:t>
      </w:r>
      <w:r w:rsidR="00C50CA9" w:rsidRPr="00061FAE">
        <w:rPr>
          <w:rFonts w:cs="Arial"/>
          <w:lang w:val="de-CH" w:eastAsia="de-CH"/>
        </w:rPr>
        <w:t>kraft.</w:t>
      </w:r>
      <w:r w:rsidR="00A92017" w:rsidRPr="003C7837">
        <w:rPr>
          <w:rFonts w:cs="Arial"/>
          <w:highlight w:val="yellow"/>
          <w:lang w:val="de-CH" w:eastAsia="de-CH"/>
        </w:rPr>
        <w:t xml:space="preserve"> </w:t>
      </w:r>
      <w:r w:rsidR="002A52AC" w:rsidRPr="003C7837">
        <w:rPr>
          <w:rFonts w:cs="Arial"/>
          <w:highlight w:val="yellow"/>
          <w:lang w:val="de-CH" w:eastAsia="de-CH"/>
        </w:rPr>
        <w:t>[2a]</w:t>
      </w:r>
    </w:p>
    <w:p w:rsidR="00D81B64" w:rsidRPr="00061FAE" w:rsidRDefault="00D81B64" w:rsidP="00FE1F23">
      <w:pPr>
        <w:pStyle w:val="KeinLeerraum"/>
        <w:numPr>
          <w:ilvl w:val="0"/>
          <w:numId w:val="23"/>
        </w:numPr>
        <w:spacing w:before="120" w:after="120" w:line="276" w:lineRule="auto"/>
        <w:ind w:left="567" w:hanging="567"/>
        <w:jc w:val="both"/>
        <w:rPr>
          <w:rFonts w:cs="Arial"/>
          <w:lang w:val="de-CH" w:eastAsia="de-CH"/>
        </w:rPr>
      </w:pPr>
      <w:r w:rsidRPr="00061FAE">
        <w:rPr>
          <w:rFonts w:cs="Arial"/>
          <w:u w:val="single"/>
          <w:lang w:val="de-CH" w:eastAsia="de-CH"/>
        </w:rPr>
        <w:t>Beobachtungen und Schlussfolgerungen</w:t>
      </w:r>
      <w:r w:rsidRPr="00061FAE">
        <w:rPr>
          <w:rFonts w:cs="Arial"/>
          <w:lang w:val="de-CH" w:eastAsia="de-CH"/>
        </w:rPr>
        <w:t xml:space="preserve">: </w:t>
      </w:r>
      <w:r w:rsidR="008F5040" w:rsidRPr="00061FAE">
        <w:rPr>
          <w:rFonts w:cs="Arial"/>
          <w:lang w:val="de-CH" w:eastAsia="de-CH"/>
        </w:rPr>
        <w:t>NW basiert auf Beobachtungen und Schlussfolgerungen.</w:t>
      </w:r>
      <w:r w:rsidR="00A52976" w:rsidRPr="00061FAE">
        <w:rPr>
          <w:rFonts w:cs="Arial"/>
          <w:lang w:val="de-CH" w:eastAsia="de-CH"/>
        </w:rPr>
        <w:t xml:space="preserve"> </w:t>
      </w:r>
      <w:r w:rsidR="00A52976" w:rsidRPr="003C7837">
        <w:rPr>
          <w:rFonts w:cs="Arial"/>
          <w:highlight w:val="yellow"/>
          <w:lang w:val="de-CH" w:eastAsia="de-CH"/>
        </w:rPr>
        <w:t>[4a]</w:t>
      </w:r>
    </w:p>
    <w:p w:rsidR="00D81B64" w:rsidRPr="00061FAE" w:rsidRDefault="00D81B64" w:rsidP="00FE1F23">
      <w:pPr>
        <w:pStyle w:val="KeinLeerraum"/>
        <w:numPr>
          <w:ilvl w:val="0"/>
          <w:numId w:val="23"/>
        </w:numPr>
        <w:spacing w:before="120" w:after="120" w:line="276" w:lineRule="auto"/>
        <w:ind w:left="567" w:hanging="567"/>
        <w:jc w:val="both"/>
        <w:rPr>
          <w:rFonts w:cs="Arial"/>
          <w:lang w:val="de-CH" w:eastAsia="de-CH"/>
        </w:rPr>
      </w:pPr>
      <w:r w:rsidRPr="00061FAE">
        <w:rPr>
          <w:rFonts w:cs="Arial"/>
          <w:u w:val="single"/>
          <w:lang w:val="de-CH" w:eastAsia="de-CH"/>
        </w:rPr>
        <w:t>Subjektivität</w:t>
      </w:r>
      <w:r w:rsidR="008F5040" w:rsidRPr="00061FAE">
        <w:rPr>
          <w:rFonts w:cs="Arial"/>
          <w:lang w:val="de-CH" w:eastAsia="de-CH"/>
        </w:rPr>
        <w:t>: Es gibt nicht ein</w:t>
      </w:r>
      <w:r w:rsidRPr="00061FAE">
        <w:rPr>
          <w:rFonts w:cs="Arial"/>
          <w:lang w:val="de-CH" w:eastAsia="de-CH"/>
        </w:rPr>
        <w:t xml:space="preserve"> einzige</w:t>
      </w:r>
      <w:r w:rsidR="008F5040" w:rsidRPr="00061FAE">
        <w:rPr>
          <w:rFonts w:cs="Arial"/>
          <w:lang w:val="de-CH" w:eastAsia="de-CH"/>
        </w:rPr>
        <w:t>s richtiges Vorgehen im Forschungsprozess. E</w:t>
      </w:r>
      <w:r w:rsidR="007225AC" w:rsidRPr="00061FAE">
        <w:rPr>
          <w:rFonts w:cs="Arial"/>
          <w:lang w:val="de-CH" w:eastAsia="de-CH"/>
        </w:rPr>
        <w:t>in neuer</w:t>
      </w:r>
      <w:r w:rsidR="008F5040" w:rsidRPr="00061FAE">
        <w:rPr>
          <w:rFonts w:cs="Arial"/>
          <w:lang w:val="de-CH" w:eastAsia="de-CH"/>
        </w:rPr>
        <w:t>, subjektiver</w:t>
      </w:r>
      <w:r w:rsidRPr="00061FAE">
        <w:rPr>
          <w:rFonts w:cs="Arial"/>
          <w:lang w:val="de-CH" w:eastAsia="de-CH"/>
        </w:rPr>
        <w:t xml:space="preserve"> Blick auf ges</w:t>
      </w:r>
      <w:r w:rsidR="008F5040" w:rsidRPr="00061FAE">
        <w:rPr>
          <w:rFonts w:cs="Arial"/>
          <w:lang w:val="de-CH" w:eastAsia="de-CH"/>
        </w:rPr>
        <w:t>ammelte Daten</w:t>
      </w:r>
      <w:r w:rsidRPr="00061FAE">
        <w:rPr>
          <w:rFonts w:cs="Arial"/>
          <w:lang w:val="de-CH" w:eastAsia="de-CH"/>
        </w:rPr>
        <w:t xml:space="preserve"> </w:t>
      </w:r>
      <w:r w:rsidR="008F5040" w:rsidRPr="00061FAE">
        <w:rPr>
          <w:rFonts w:cs="Arial"/>
          <w:lang w:val="de-CH" w:eastAsia="de-CH"/>
        </w:rPr>
        <w:t xml:space="preserve">kann </w:t>
      </w:r>
      <w:r w:rsidRPr="00061FAE">
        <w:rPr>
          <w:rFonts w:cs="Arial"/>
          <w:lang w:val="de-CH" w:eastAsia="de-CH"/>
        </w:rPr>
        <w:t>zu neuen Erkenntnissen führen.</w:t>
      </w:r>
      <w:r w:rsidR="00A52976" w:rsidRPr="00061FAE">
        <w:rPr>
          <w:rFonts w:cs="Arial"/>
          <w:lang w:val="de-CH" w:eastAsia="de-CH"/>
        </w:rPr>
        <w:t xml:space="preserve"> </w:t>
      </w:r>
      <w:r w:rsidR="00A52976" w:rsidRPr="003C7837">
        <w:rPr>
          <w:rFonts w:cs="Arial"/>
          <w:highlight w:val="yellow"/>
          <w:lang w:val="de-CH" w:eastAsia="de-CH"/>
        </w:rPr>
        <w:t>[2c, 4b]</w:t>
      </w:r>
    </w:p>
    <w:p w:rsidR="00D81B64" w:rsidRPr="00320BF5" w:rsidRDefault="00D81B64" w:rsidP="00FE1F23">
      <w:pPr>
        <w:pStyle w:val="KeinLeerraum"/>
        <w:numPr>
          <w:ilvl w:val="0"/>
          <w:numId w:val="23"/>
        </w:numPr>
        <w:spacing w:before="120" w:after="120" w:line="276" w:lineRule="auto"/>
        <w:ind w:left="567" w:hanging="567"/>
        <w:jc w:val="both"/>
        <w:rPr>
          <w:rFonts w:cs="Arial"/>
          <w:lang w:val="de-CH" w:eastAsia="de-CH"/>
        </w:rPr>
      </w:pPr>
      <w:r w:rsidRPr="00061FAE">
        <w:rPr>
          <w:rFonts w:cs="Arial"/>
          <w:u w:val="single"/>
          <w:lang w:val="de-CH" w:eastAsia="de-CH"/>
        </w:rPr>
        <w:t>Theorien und Gesetze</w:t>
      </w:r>
      <w:r w:rsidRPr="00061FAE">
        <w:rPr>
          <w:rFonts w:cs="Arial"/>
          <w:lang w:val="de-CH" w:eastAsia="de-CH"/>
        </w:rPr>
        <w:t>: Theorien und Gesetzen sind verschiedene Produkte der Naturwissenschaften</w:t>
      </w:r>
      <w:r w:rsidRPr="00320BF5">
        <w:rPr>
          <w:rFonts w:cs="Arial"/>
          <w:lang w:val="de-CH" w:eastAsia="de-CH"/>
        </w:rPr>
        <w:t xml:space="preserve">, die </w:t>
      </w:r>
      <w:r w:rsidR="00BF6006" w:rsidRPr="00320BF5">
        <w:rPr>
          <w:rFonts w:cs="Arial"/>
          <w:lang w:val="de-CH" w:eastAsia="de-CH"/>
        </w:rPr>
        <w:t>Erklärungen ermöglichen</w:t>
      </w:r>
      <w:r w:rsidRPr="00320BF5">
        <w:rPr>
          <w:rFonts w:cs="Arial"/>
          <w:lang w:val="de-CH" w:eastAsia="de-CH"/>
        </w:rPr>
        <w:t>.</w:t>
      </w:r>
    </w:p>
    <w:p w:rsidR="00D81B64" w:rsidRPr="00061FAE" w:rsidRDefault="00D81B64" w:rsidP="00FE1F23">
      <w:pPr>
        <w:pStyle w:val="KeinLeerraum"/>
        <w:numPr>
          <w:ilvl w:val="0"/>
          <w:numId w:val="23"/>
        </w:numPr>
        <w:spacing w:before="120" w:after="120" w:line="276" w:lineRule="auto"/>
        <w:ind w:left="567" w:hanging="567"/>
        <w:jc w:val="both"/>
        <w:rPr>
          <w:rFonts w:cs="Arial"/>
          <w:lang w:val="de-CH" w:eastAsia="de-CH"/>
        </w:rPr>
      </w:pPr>
      <w:r w:rsidRPr="00061FAE">
        <w:rPr>
          <w:rFonts w:cs="Arial"/>
          <w:u w:val="single"/>
          <w:lang w:val="de-CH" w:eastAsia="de-CH"/>
        </w:rPr>
        <w:t>Empirie</w:t>
      </w:r>
      <w:r w:rsidRPr="00061FAE">
        <w:rPr>
          <w:rFonts w:cs="Arial"/>
          <w:lang w:val="de-CH" w:eastAsia="de-CH"/>
        </w:rPr>
        <w:t>:</w:t>
      </w:r>
      <w:r w:rsidR="00980689" w:rsidRPr="00061FAE">
        <w:rPr>
          <w:rFonts w:cs="Arial"/>
          <w:lang w:val="de-CH" w:eastAsia="de-CH"/>
        </w:rPr>
        <w:t xml:space="preserve"> NW</w:t>
      </w:r>
      <w:r w:rsidRPr="00061FAE">
        <w:rPr>
          <w:rFonts w:cs="Arial"/>
          <w:lang w:val="de-CH" w:eastAsia="de-CH"/>
        </w:rPr>
        <w:t xml:space="preserve"> ist empirisch abgestützt, es basiert auf qualitativen</w:t>
      </w:r>
      <w:r w:rsidR="00C50CA9" w:rsidRPr="00061FAE">
        <w:rPr>
          <w:rFonts w:cs="Arial"/>
          <w:lang w:val="de-CH" w:eastAsia="de-CH"/>
        </w:rPr>
        <w:t xml:space="preserve"> (beschreibenden)</w:t>
      </w:r>
      <w:r w:rsidRPr="00061FAE">
        <w:rPr>
          <w:rFonts w:cs="Arial"/>
          <w:lang w:val="de-CH" w:eastAsia="de-CH"/>
        </w:rPr>
        <w:t xml:space="preserve"> und quantitativen</w:t>
      </w:r>
      <w:r w:rsidR="00C50CA9" w:rsidRPr="00061FAE">
        <w:rPr>
          <w:rFonts w:cs="Arial"/>
          <w:lang w:val="de-CH" w:eastAsia="de-CH"/>
        </w:rPr>
        <w:t xml:space="preserve"> (zahlenmässig erfassbaren)</w:t>
      </w:r>
      <w:r w:rsidR="00980689" w:rsidRPr="00061FAE">
        <w:rPr>
          <w:rFonts w:cs="Arial"/>
          <w:lang w:val="de-CH" w:eastAsia="de-CH"/>
        </w:rPr>
        <w:t xml:space="preserve"> </w:t>
      </w:r>
      <w:r w:rsidRPr="00061FAE">
        <w:rPr>
          <w:rFonts w:cs="Arial"/>
          <w:lang w:val="de-CH" w:eastAsia="de-CH"/>
        </w:rPr>
        <w:t>Daten.</w:t>
      </w:r>
      <w:r w:rsidR="00A52976" w:rsidRPr="00061FAE">
        <w:rPr>
          <w:rFonts w:cs="Arial"/>
          <w:lang w:val="de-CH" w:eastAsia="de-CH"/>
        </w:rPr>
        <w:t xml:space="preserve"> </w:t>
      </w:r>
      <w:r w:rsidR="00A52976" w:rsidRPr="003C7837">
        <w:rPr>
          <w:rFonts w:cs="Arial"/>
          <w:highlight w:val="yellow"/>
          <w:lang w:val="de-CH" w:eastAsia="de-CH"/>
        </w:rPr>
        <w:t>[3a]</w:t>
      </w:r>
    </w:p>
    <w:p w:rsidR="00D81B64" w:rsidRPr="00A52976" w:rsidRDefault="00D81B64" w:rsidP="00FE1F23">
      <w:pPr>
        <w:pStyle w:val="KeinLeerraum"/>
        <w:numPr>
          <w:ilvl w:val="0"/>
          <w:numId w:val="23"/>
        </w:numPr>
        <w:spacing w:before="120" w:after="120" w:line="276" w:lineRule="auto"/>
        <w:ind w:left="567" w:hanging="567"/>
        <w:jc w:val="both"/>
        <w:rPr>
          <w:rFonts w:cs="Arial"/>
          <w:lang w:val="de-CH" w:eastAsia="de-CH"/>
        </w:rPr>
      </w:pPr>
      <w:r w:rsidRPr="005C5A5F">
        <w:rPr>
          <w:rFonts w:cs="Arial"/>
          <w:u w:val="single"/>
          <w:lang w:val="de-CH" w:eastAsia="de-CH"/>
        </w:rPr>
        <w:t>Soziale und kulturelle Einflüsse</w:t>
      </w:r>
      <w:r>
        <w:rPr>
          <w:rFonts w:cs="Arial"/>
          <w:lang w:val="de-CH" w:eastAsia="de-CH"/>
        </w:rPr>
        <w:t xml:space="preserve">: </w:t>
      </w:r>
      <w:r w:rsidR="00BF6006" w:rsidRPr="00320BF5">
        <w:rPr>
          <w:rFonts w:cs="Arial"/>
          <w:lang w:val="de-CH" w:eastAsia="de-CH"/>
        </w:rPr>
        <w:t xml:space="preserve">Die Gewinnung und </w:t>
      </w:r>
      <w:r w:rsidRPr="00320BF5">
        <w:rPr>
          <w:rFonts w:cs="Arial"/>
          <w:lang w:val="de-CH" w:eastAsia="de-CH"/>
        </w:rPr>
        <w:t>Anwendung</w:t>
      </w:r>
      <w:r>
        <w:rPr>
          <w:rFonts w:cs="Arial"/>
          <w:lang w:val="de-CH" w:eastAsia="de-CH"/>
        </w:rPr>
        <w:t xml:space="preserve"> von </w:t>
      </w:r>
      <w:r w:rsidR="00CD014C">
        <w:rPr>
          <w:rFonts w:cs="Arial"/>
          <w:lang w:val="de-CH" w:eastAsia="de-CH"/>
        </w:rPr>
        <w:t>NW</w:t>
      </w:r>
      <w:r>
        <w:rPr>
          <w:rFonts w:cs="Arial"/>
          <w:lang w:val="de-CH" w:eastAsia="de-CH"/>
        </w:rPr>
        <w:t xml:space="preserve"> ist nicht wertfrei. Naturwissenschaften werden in einem sozialen und kulturellen Kontext</w:t>
      </w:r>
      <w:r w:rsidR="00C50CA9">
        <w:rPr>
          <w:rFonts w:cs="Arial"/>
          <w:lang w:val="de-CH" w:eastAsia="de-CH"/>
        </w:rPr>
        <w:t xml:space="preserve"> (Zusammenhang)</w:t>
      </w:r>
      <w:r>
        <w:rPr>
          <w:rFonts w:cs="Arial"/>
          <w:lang w:val="de-CH" w:eastAsia="de-CH"/>
        </w:rPr>
        <w:t xml:space="preserve"> betrieben.</w:t>
      </w:r>
    </w:p>
    <w:p w:rsidR="00D81B64" w:rsidRPr="00D81B64" w:rsidRDefault="00D81B64" w:rsidP="00794FFB">
      <w:pPr>
        <w:pStyle w:val="KeinLeerraum"/>
        <w:spacing w:before="120" w:after="240" w:line="276" w:lineRule="auto"/>
        <w:contextualSpacing/>
        <w:jc w:val="both"/>
        <w:rPr>
          <w:rFonts w:cs="Arial"/>
          <w:lang w:val="de-CH" w:eastAsia="de-CH"/>
        </w:rPr>
      </w:pPr>
      <w:r>
        <w:rPr>
          <w:lang w:val="de-CH" w:eastAsia="de-CH"/>
        </w:rPr>
        <w:br w:type="page"/>
      </w:r>
    </w:p>
    <w:p w:rsidR="00D75239" w:rsidRPr="00D75239" w:rsidRDefault="00D75239" w:rsidP="00FE1F23">
      <w:pPr>
        <w:jc w:val="both"/>
        <w:rPr>
          <w:rFonts w:cs="Arial"/>
          <w:u w:val="single"/>
        </w:rPr>
      </w:pPr>
      <w:r w:rsidRPr="00D75239">
        <w:rPr>
          <w:rFonts w:cs="Arial"/>
          <w:u w:val="single"/>
        </w:rPr>
        <w:lastRenderedPageBreak/>
        <w:t xml:space="preserve">Zusammengestellte </w:t>
      </w:r>
      <w:r w:rsidR="004C4C51">
        <w:rPr>
          <w:rFonts w:cs="Arial"/>
          <w:u w:val="single"/>
        </w:rPr>
        <w:t xml:space="preserve">mögliche </w:t>
      </w:r>
      <w:r w:rsidRPr="00D75239">
        <w:rPr>
          <w:rFonts w:cs="Arial"/>
          <w:u w:val="single"/>
        </w:rPr>
        <w:t xml:space="preserve">Antworten </w:t>
      </w:r>
      <w:r>
        <w:rPr>
          <w:rFonts w:cs="Arial"/>
          <w:u w:val="single"/>
        </w:rPr>
        <w:t>von</w:t>
      </w:r>
      <w:r w:rsidRPr="00D75239">
        <w:rPr>
          <w:rFonts w:cs="Arial"/>
          <w:u w:val="single"/>
        </w:rPr>
        <w:t xml:space="preserve"> Schülerinnen und Schüler (7. Schuljahr)</w:t>
      </w:r>
      <w:r w:rsidR="007A2024">
        <w:rPr>
          <w:rFonts w:cs="Arial"/>
          <w:u w:val="single"/>
        </w:rPr>
        <w:t xml:space="preserve"> zum A</w:t>
      </w:r>
      <w:r w:rsidR="00061FAE">
        <w:rPr>
          <w:rFonts w:cs="Arial"/>
          <w:u w:val="single"/>
        </w:rPr>
        <w:t xml:space="preserve">rbeitsblatt </w:t>
      </w:r>
      <w:r w:rsidR="00061FAE" w:rsidRPr="003C7837">
        <w:rPr>
          <w:rFonts w:cs="Arial"/>
          <w:i/>
          <w:u w:val="single"/>
        </w:rPr>
        <w:t>1.2a_AB_Blackbox_NOS</w:t>
      </w:r>
      <w:r w:rsidR="00061FAE">
        <w:rPr>
          <w:rFonts w:cs="Arial"/>
          <w:u w:val="single"/>
        </w:rPr>
        <w:t>:</w:t>
      </w:r>
    </w:p>
    <w:p w:rsidR="00D75239" w:rsidRPr="00D75239" w:rsidRDefault="00D75239" w:rsidP="00FE1F23">
      <w:pPr>
        <w:pStyle w:val="Listenabsatz"/>
        <w:numPr>
          <w:ilvl w:val="0"/>
          <w:numId w:val="24"/>
        </w:numPr>
        <w:spacing w:after="200" w:line="276" w:lineRule="auto"/>
        <w:ind w:left="567" w:hanging="567"/>
        <w:jc w:val="both"/>
        <w:rPr>
          <w:rFonts w:cs="Arial"/>
          <w:b/>
        </w:rPr>
      </w:pPr>
      <w:r w:rsidRPr="00D75239">
        <w:rPr>
          <w:rFonts w:cs="Arial"/>
          <w:b/>
        </w:rPr>
        <w:t>Fragestellung</w:t>
      </w:r>
    </w:p>
    <w:p w:rsidR="00D75239" w:rsidRPr="00D75239" w:rsidRDefault="00FE1F23" w:rsidP="00FE1F23">
      <w:pPr>
        <w:spacing w:after="0"/>
        <w:ind w:left="567"/>
        <w:jc w:val="both"/>
        <w:rPr>
          <w:rFonts w:cs="Arial"/>
        </w:rPr>
      </w:pPr>
      <w:r>
        <w:rPr>
          <w:rFonts w:cs="Arial"/>
        </w:rPr>
        <w:t>Wie fühlt es sich an, zum Beispiel</w:t>
      </w:r>
      <w:r w:rsidR="00D75239" w:rsidRPr="00D75239">
        <w:rPr>
          <w:rFonts w:cs="Arial"/>
        </w:rPr>
        <w:t xml:space="preserve"> weich, hart?</w:t>
      </w:r>
    </w:p>
    <w:p w:rsidR="00D75239" w:rsidRPr="00D75239" w:rsidRDefault="00D75239" w:rsidP="00FE1F23">
      <w:pPr>
        <w:spacing w:after="0"/>
        <w:ind w:left="567"/>
        <w:jc w:val="both"/>
        <w:rPr>
          <w:rFonts w:cs="Arial"/>
        </w:rPr>
      </w:pPr>
      <w:r w:rsidRPr="00D75239">
        <w:rPr>
          <w:rFonts w:cs="Arial"/>
        </w:rPr>
        <w:t>Wie gross, dick, dünn ist es?</w:t>
      </w:r>
    </w:p>
    <w:p w:rsidR="00D75239" w:rsidRPr="00D75239" w:rsidRDefault="00D75239" w:rsidP="00FE1F23">
      <w:pPr>
        <w:spacing w:after="0"/>
        <w:ind w:left="567"/>
        <w:jc w:val="both"/>
        <w:rPr>
          <w:rFonts w:cs="Arial"/>
        </w:rPr>
      </w:pPr>
      <w:r w:rsidRPr="00D75239">
        <w:rPr>
          <w:rFonts w:cs="Arial"/>
        </w:rPr>
        <w:t>Hört man etwas?</w:t>
      </w:r>
    </w:p>
    <w:p w:rsidR="00D75239" w:rsidRPr="00D75239" w:rsidRDefault="00D75239" w:rsidP="00FE1F23">
      <w:pPr>
        <w:spacing w:after="0"/>
        <w:ind w:left="567"/>
        <w:jc w:val="both"/>
        <w:rPr>
          <w:rFonts w:cs="Arial"/>
        </w:rPr>
      </w:pPr>
      <w:r w:rsidRPr="00D75239">
        <w:rPr>
          <w:rFonts w:cs="Arial"/>
        </w:rPr>
        <w:t>Ist es schwer?</w:t>
      </w:r>
    </w:p>
    <w:p w:rsidR="00D75239" w:rsidRPr="00D75239" w:rsidRDefault="00D75239" w:rsidP="00FE1F23">
      <w:pPr>
        <w:spacing w:after="0"/>
        <w:ind w:left="567"/>
        <w:jc w:val="both"/>
        <w:rPr>
          <w:rFonts w:cs="Arial"/>
        </w:rPr>
      </w:pPr>
      <w:r w:rsidRPr="00D75239">
        <w:rPr>
          <w:rFonts w:cs="Arial"/>
        </w:rPr>
        <w:t>Riecht man etwas?</w:t>
      </w:r>
    </w:p>
    <w:p w:rsidR="00D75239" w:rsidRPr="00D75239" w:rsidRDefault="00D75239" w:rsidP="00FE1F23">
      <w:pPr>
        <w:spacing w:after="0"/>
        <w:ind w:left="567"/>
        <w:jc w:val="both"/>
        <w:rPr>
          <w:rFonts w:cs="Arial"/>
        </w:rPr>
      </w:pPr>
      <w:r w:rsidRPr="00D75239">
        <w:rPr>
          <w:rFonts w:cs="Arial"/>
        </w:rPr>
        <w:t>Ist es lebendig?</w:t>
      </w:r>
    </w:p>
    <w:p w:rsidR="00D75239" w:rsidRPr="00D75239" w:rsidRDefault="00D75239" w:rsidP="00FE1F23">
      <w:pPr>
        <w:spacing w:after="0"/>
        <w:ind w:left="567"/>
        <w:jc w:val="both"/>
        <w:rPr>
          <w:rFonts w:cs="Arial"/>
        </w:rPr>
      </w:pPr>
      <w:r w:rsidRPr="00D75239">
        <w:rPr>
          <w:rFonts w:cs="Arial"/>
        </w:rPr>
        <w:t>Bewegt es sich?</w:t>
      </w:r>
    </w:p>
    <w:p w:rsidR="00D75239" w:rsidRPr="00D75239" w:rsidRDefault="00D75239" w:rsidP="00FE1F23">
      <w:pPr>
        <w:spacing w:after="0"/>
        <w:ind w:left="567"/>
        <w:jc w:val="both"/>
        <w:rPr>
          <w:rFonts w:cs="Arial"/>
        </w:rPr>
      </w:pPr>
      <w:r w:rsidRPr="00D75239">
        <w:rPr>
          <w:rFonts w:cs="Arial"/>
        </w:rPr>
        <w:t>Reagiert es auf einen Einstich?</w:t>
      </w:r>
    </w:p>
    <w:p w:rsidR="00D75239" w:rsidRPr="00D75239" w:rsidRDefault="00D75239" w:rsidP="00FE1F23">
      <w:pPr>
        <w:spacing w:after="0"/>
        <w:ind w:left="567"/>
        <w:jc w:val="both"/>
        <w:rPr>
          <w:rFonts w:cs="Arial"/>
        </w:rPr>
      </w:pPr>
      <w:r w:rsidRPr="00D75239">
        <w:rPr>
          <w:rFonts w:cs="Arial"/>
        </w:rPr>
        <w:t>Braucht es Luft?</w:t>
      </w:r>
    </w:p>
    <w:p w:rsidR="00D75239" w:rsidRPr="00D75239" w:rsidRDefault="00D75239" w:rsidP="00FE1F23">
      <w:pPr>
        <w:spacing w:after="0"/>
        <w:ind w:left="567"/>
        <w:jc w:val="both"/>
        <w:rPr>
          <w:rFonts w:cs="Arial"/>
        </w:rPr>
      </w:pPr>
      <w:r w:rsidRPr="00D75239">
        <w:rPr>
          <w:rFonts w:cs="Arial"/>
        </w:rPr>
        <w:t>Ist es gefährlich?</w:t>
      </w:r>
    </w:p>
    <w:p w:rsidR="00D75239" w:rsidRPr="00D75239" w:rsidRDefault="00D75239" w:rsidP="00FE1F23">
      <w:pPr>
        <w:spacing w:after="0"/>
        <w:ind w:left="567"/>
        <w:jc w:val="both"/>
        <w:rPr>
          <w:rFonts w:cs="Arial"/>
        </w:rPr>
      </w:pPr>
      <w:r w:rsidRPr="00D75239">
        <w:rPr>
          <w:rFonts w:cs="Arial"/>
        </w:rPr>
        <w:t>Kann es im Dunkeln leben?</w:t>
      </w:r>
    </w:p>
    <w:p w:rsidR="00D75239" w:rsidRPr="00D75239" w:rsidRDefault="00D75239" w:rsidP="00FE1F23">
      <w:pPr>
        <w:ind w:left="567"/>
        <w:jc w:val="both"/>
        <w:rPr>
          <w:rFonts w:cs="Arial"/>
        </w:rPr>
      </w:pPr>
      <w:r w:rsidRPr="00D75239">
        <w:rPr>
          <w:rFonts w:cs="Arial"/>
        </w:rPr>
        <w:t>Ist es männlich oder weiblich?</w:t>
      </w:r>
    </w:p>
    <w:p w:rsidR="00D75239" w:rsidRPr="00D75239" w:rsidRDefault="00D75239" w:rsidP="00FE1F23">
      <w:pPr>
        <w:pStyle w:val="Listenabsatz"/>
        <w:numPr>
          <w:ilvl w:val="0"/>
          <w:numId w:val="24"/>
        </w:numPr>
        <w:spacing w:after="200" w:line="276" w:lineRule="auto"/>
        <w:ind w:left="567" w:hanging="567"/>
        <w:jc w:val="both"/>
        <w:rPr>
          <w:rFonts w:cs="Arial"/>
          <w:b/>
        </w:rPr>
      </w:pPr>
      <w:r w:rsidRPr="00D75239">
        <w:rPr>
          <w:rFonts w:cs="Arial"/>
          <w:b/>
        </w:rPr>
        <w:t>Vorgehen</w:t>
      </w:r>
    </w:p>
    <w:p w:rsidR="00D75239" w:rsidRPr="00D75239" w:rsidRDefault="00D75239" w:rsidP="00FE1F23">
      <w:pPr>
        <w:spacing w:after="0"/>
        <w:ind w:left="567" w:hanging="567"/>
        <w:jc w:val="both"/>
        <w:rPr>
          <w:rFonts w:cs="Arial"/>
        </w:rPr>
      </w:pPr>
      <w:r w:rsidRPr="00D75239">
        <w:rPr>
          <w:rFonts w:cs="Arial"/>
          <w:b/>
        </w:rPr>
        <w:t>a)</w:t>
      </w:r>
      <w:r w:rsidRPr="00D75239">
        <w:rPr>
          <w:rFonts w:cs="Arial"/>
        </w:rPr>
        <w:tab/>
        <w:t>Schachtel heben für</w:t>
      </w:r>
      <w:r w:rsidR="004451AA">
        <w:rPr>
          <w:rFonts w:cs="Arial"/>
        </w:rPr>
        <w:t xml:space="preserve"> da</w:t>
      </w:r>
      <w:r w:rsidRPr="00D75239">
        <w:rPr>
          <w:rFonts w:cs="Arial"/>
        </w:rPr>
        <w:t>s Gewicht</w:t>
      </w:r>
    </w:p>
    <w:p w:rsidR="00D75239" w:rsidRPr="00D75239" w:rsidRDefault="00D75239" w:rsidP="00FE1F23">
      <w:pPr>
        <w:spacing w:after="0"/>
        <w:ind w:left="567" w:hanging="567"/>
        <w:jc w:val="both"/>
        <w:rPr>
          <w:rFonts w:cs="Arial"/>
        </w:rPr>
      </w:pPr>
      <w:r w:rsidRPr="00D75239">
        <w:rPr>
          <w:rFonts w:cs="Arial"/>
        </w:rPr>
        <w:tab/>
        <w:t>vorsichtiger erster Stich</w:t>
      </w:r>
    </w:p>
    <w:p w:rsidR="00D75239" w:rsidRPr="00D75239" w:rsidRDefault="00D75239" w:rsidP="00FE1F23">
      <w:pPr>
        <w:spacing w:after="0"/>
        <w:ind w:left="567" w:hanging="567"/>
        <w:rPr>
          <w:rFonts w:cs="Arial"/>
        </w:rPr>
      </w:pPr>
      <w:r w:rsidRPr="00D75239">
        <w:rPr>
          <w:rFonts w:cs="Arial"/>
        </w:rPr>
        <w:tab/>
        <w:t>d</w:t>
      </w:r>
      <w:r w:rsidR="004451AA">
        <w:rPr>
          <w:rFonts w:cs="Arial"/>
        </w:rPr>
        <w:t>a</w:t>
      </w:r>
      <w:r w:rsidRPr="00D75239">
        <w:rPr>
          <w:rFonts w:cs="Arial"/>
        </w:rPr>
        <w:t>ran riechen</w:t>
      </w:r>
    </w:p>
    <w:p w:rsidR="00D75239" w:rsidRPr="00D75239" w:rsidRDefault="00D75239" w:rsidP="00FE1F23">
      <w:pPr>
        <w:spacing w:after="0"/>
        <w:ind w:left="567" w:hanging="567"/>
        <w:rPr>
          <w:rFonts w:cs="Arial"/>
        </w:rPr>
      </w:pPr>
      <w:r w:rsidRPr="00D75239">
        <w:rPr>
          <w:rFonts w:cs="Arial"/>
        </w:rPr>
        <w:tab/>
        <w:t>heben und schauen, ob es sich bewegt</w:t>
      </w:r>
    </w:p>
    <w:p w:rsidR="00D75239" w:rsidRPr="00D75239" w:rsidRDefault="00D75239" w:rsidP="00FE1F23">
      <w:pPr>
        <w:spacing w:after="0"/>
        <w:ind w:left="567" w:hanging="567"/>
        <w:rPr>
          <w:rFonts w:cs="Arial"/>
        </w:rPr>
      </w:pPr>
      <w:r w:rsidRPr="00D75239">
        <w:rPr>
          <w:rFonts w:cs="Arial"/>
        </w:rPr>
        <w:tab/>
        <w:t>d</w:t>
      </w:r>
      <w:r w:rsidR="004451AA">
        <w:rPr>
          <w:rFonts w:cs="Arial"/>
        </w:rPr>
        <w:t>a</w:t>
      </w:r>
      <w:r w:rsidRPr="00D75239">
        <w:rPr>
          <w:rFonts w:cs="Arial"/>
        </w:rPr>
        <w:t>ran hören</w:t>
      </w:r>
    </w:p>
    <w:p w:rsidR="00D75239" w:rsidRPr="00D75239" w:rsidRDefault="00D75239" w:rsidP="00FE1F23">
      <w:pPr>
        <w:spacing w:after="0"/>
        <w:ind w:left="567"/>
        <w:rPr>
          <w:rFonts w:cs="Arial"/>
        </w:rPr>
      </w:pPr>
      <w:r w:rsidRPr="00D75239">
        <w:rPr>
          <w:rFonts w:cs="Arial"/>
        </w:rPr>
        <w:t>weitere Stiche machen</w:t>
      </w:r>
    </w:p>
    <w:p w:rsidR="00D75239" w:rsidRPr="00D75239" w:rsidRDefault="00D75239" w:rsidP="00FE1F23">
      <w:pPr>
        <w:ind w:left="567"/>
        <w:rPr>
          <w:rFonts w:cs="Arial"/>
        </w:rPr>
      </w:pPr>
      <w:r w:rsidRPr="00D75239">
        <w:rPr>
          <w:rFonts w:cs="Arial"/>
        </w:rPr>
        <w:t>versuchen durch</w:t>
      </w:r>
      <w:r w:rsidR="004451AA">
        <w:rPr>
          <w:rFonts w:cs="Arial"/>
        </w:rPr>
        <w:t xml:space="preserve"> da</w:t>
      </w:r>
      <w:r w:rsidRPr="00D75239">
        <w:rPr>
          <w:rFonts w:cs="Arial"/>
        </w:rPr>
        <w:t>s Loch zu schauen</w:t>
      </w:r>
    </w:p>
    <w:p w:rsidR="00D75239" w:rsidRPr="00D75239" w:rsidRDefault="00D75239" w:rsidP="00FE1F23">
      <w:pPr>
        <w:ind w:left="567"/>
        <w:jc w:val="both"/>
        <w:rPr>
          <w:rFonts w:cs="Arial"/>
        </w:rPr>
      </w:pPr>
      <w:r w:rsidRPr="00D75239">
        <w:rPr>
          <w:rFonts w:cs="Arial"/>
        </w:rPr>
        <w:t>Zuerst schaut man, ob es sich bewegt oder ob man etwas hört. Anschliessend stösst man die Nadel sanft und gefühlvoll in die Kartonkiste. Dann kann man den Umriss abtasten.</w:t>
      </w:r>
    </w:p>
    <w:p w:rsidR="00D75239" w:rsidRPr="00D75239" w:rsidRDefault="00D75239" w:rsidP="00FE1F23">
      <w:pPr>
        <w:ind w:left="567"/>
        <w:jc w:val="both"/>
        <w:rPr>
          <w:rFonts w:cs="Arial"/>
        </w:rPr>
      </w:pPr>
      <w:r w:rsidRPr="00D75239">
        <w:rPr>
          <w:rFonts w:cs="Arial"/>
        </w:rPr>
        <w:t>Wir stecken von oben eine Nadel ein und schauen, wie es reagiert. Vorsichtig tasten wir die Box ab. Wir riechen, horchen und heben die Schachtel. Alle unsere Feststellungen vergleichen wir mit anderen Dingen</w:t>
      </w:r>
      <w:r w:rsidR="003C7837">
        <w:rPr>
          <w:rFonts w:cs="Arial"/>
        </w:rPr>
        <w:t>, die wir kennen.</w:t>
      </w:r>
    </w:p>
    <w:p w:rsidR="00D75239" w:rsidRDefault="00D75239" w:rsidP="00FE1F23">
      <w:pPr>
        <w:ind w:left="567" w:hanging="567"/>
        <w:jc w:val="both"/>
        <w:rPr>
          <w:rFonts w:cs="Arial"/>
        </w:rPr>
      </w:pPr>
      <w:r w:rsidRPr="00D75239">
        <w:rPr>
          <w:rFonts w:cs="Arial"/>
          <w:b/>
        </w:rPr>
        <w:t>b)</w:t>
      </w:r>
      <w:r w:rsidR="007225AC">
        <w:rPr>
          <w:rFonts w:cs="Arial"/>
        </w:rPr>
        <w:tab/>
        <w:t>E</w:t>
      </w:r>
      <w:r w:rsidRPr="00D75239">
        <w:rPr>
          <w:rFonts w:cs="Arial"/>
        </w:rPr>
        <w:t>s ist systematisch und hat eine Ordnung.</w:t>
      </w:r>
    </w:p>
    <w:p w:rsidR="007225AC" w:rsidRPr="007225AC" w:rsidRDefault="007225AC" w:rsidP="00FE1F23">
      <w:pPr>
        <w:spacing w:after="120"/>
        <w:ind w:left="567" w:hanging="567"/>
        <w:jc w:val="both"/>
        <w:rPr>
          <w:rFonts w:cs="Arial"/>
        </w:rPr>
      </w:pPr>
      <w:r>
        <w:rPr>
          <w:rFonts w:cs="Arial"/>
          <w:b/>
        </w:rPr>
        <w:tab/>
      </w:r>
      <w:r>
        <w:rPr>
          <w:rFonts w:cs="Arial"/>
        </w:rPr>
        <w:t>Es ist auf die Fragestellung abgestimmt:</w:t>
      </w:r>
    </w:p>
    <w:p w:rsidR="00D75239" w:rsidRPr="00D75239" w:rsidRDefault="00D75239" w:rsidP="00FE1F23">
      <w:pPr>
        <w:spacing w:after="0"/>
        <w:ind w:left="567" w:hanging="567"/>
        <w:jc w:val="both"/>
        <w:rPr>
          <w:rFonts w:cs="Arial"/>
        </w:rPr>
      </w:pPr>
      <w:r w:rsidRPr="00D75239">
        <w:rPr>
          <w:rFonts w:cs="Arial"/>
        </w:rPr>
        <w:tab/>
        <w:t xml:space="preserve">Hört man etwas? </w:t>
      </w:r>
      <w:r w:rsidR="004451AA" w:rsidRPr="004451AA">
        <w:rPr>
          <w:rFonts w:cs="Arial"/>
        </w:rPr>
        <w:sym w:font="Wingdings" w:char="F0E0"/>
      </w:r>
      <w:r w:rsidRPr="00D75239">
        <w:rPr>
          <w:rFonts w:cs="Arial"/>
        </w:rPr>
        <w:t xml:space="preserve"> horchen</w:t>
      </w:r>
    </w:p>
    <w:p w:rsidR="00D75239" w:rsidRPr="00D75239" w:rsidRDefault="00D75239" w:rsidP="00FE1F23">
      <w:pPr>
        <w:spacing w:after="0"/>
        <w:ind w:left="567" w:hanging="567"/>
        <w:jc w:val="both"/>
        <w:rPr>
          <w:rFonts w:cs="Arial"/>
        </w:rPr>
      </w:pPr>
      <w:r w:rsidRPr="00D75239">
        <w:rPr>
          <w:rFonts w:cs="Arial"/>
        </w:rPr>
        <w:tab/>
        <w:t xml:space="preserve">Ist es schwer? </w:t>
      </w:r>
      <w:r w:rsidR="004451AA" w:rsidRPr="004451AA">
        <w:rPr>
          <w:rFonts w:cs="Arial"/>
        </w:rPr>
        <w:sym w:font="Wingdings" w:char="F0E0"/>
      </w:r>
      <w:r w:rsidRPr="00D75239">
        <w:rPr>
          <w:rFonts w:cs="Arial"/>
        </w:rPr>
        <w:t xml:space="preserve"> heben</w:t>
      </w:r>
    </w:p>
    <w:p w:rsidR="00D75239" w:rsidRPr="00D75239" w:rsidRDefault="00D75239" w:rsidP="00FE1F23">
      <w:pPr>
        <w:spacing w:after="0"/>
        <w:ind w:left="567" w:hanging="567"/>
        <w:jc w:val="both"/>
        <w:rPr>
          <w:rFonts w:cs="Arial"/>
        </w:rPr>
      </w:pPr>
      <w:r w:rsidRPr="00D75239">
        <w:rPr>
          <w:rFonts w:cs="Arial"/>
        </w:rPr>
        <w:tab/>
        <w:t xml:space="preserve">Riecht man etwas? </w:t>
      </w:r>
      <w:r w:rsidR="004451AA" w:rsidRPr="004451AA">
        <w:rPr>
          <w:rFonts w:cs="Arial"/>
        </w:rPr>
        <w:sym w:font="Wingdings" w:char="F0E0"/>
      </w:r>
      <w:r w:rsidRPr="00D75239">
        <w:rPr>
          <w:rFonts w:cs="Arial"/>
        </w:rPr>
        <w:t xml:space="preserve"> riechen</w:t>
      </w:r>
    </w:p>
    <w:p w:rsidR="00D75239" w:rsidRPr="00D75239" w:rsidRDefault="00D75239" w:rsidP="00FE1F23">
      <w:pPr>
        <w:spacing w:after="0"/>
        <w:ind w:left="567" w:hanging="567"/>
        <w:jc w:val="both"/>
        <w:rPr>
          <w:rFonts w:cs="Arial"/>
        </w:rPr>
      </w:pPr>
      <w:r w:rsidRPr="00D75239">
        <w:rPr>
          <w:rFonts w:cs="Arial"/>
        </w:rPr>
        <w:tab/>
        <w:t xml:space="preserve">Reagiert es auf den Einstich? </w:t>
      </w:r>
      <w:r w:rsidR="004451AA" w:rsidRPr="004451AA">
        <w:rPr>
          <w:rFonts w:cs="Arial"/>
        </w:rPr>
        <w:sym w:font="Wingdings" w:char="F0E0"/>
      </w:r>
      <w:r w:rsidRPr="00D75239">
        <w:rPr>
          <w:rFonts w:cs="Arial"/>
        </w:rPr>
        <w:t xml:space="preserve"> Reaktion abwarten</w:t>
      </w:r>
    </w:p>
    <w:p w:rsidR="00D75239" w:rsidRPr="00D75239" w:rsidRDefault="00D75239" w:rsidP="00FE1F23">
      <w:pPr>
        <w:jc w:val="both"/>
        <w:rPr>
          <w:rFonts w:cs="Arial"/>
        </w:rPr>
      </w:pPr>
      <w:r w:rsidRPr="00D75239">
        <w:rPr>
          <w:rFonts w:cs="Arial"/>
        </w:rPr>
        <w:br w:type="page"/>
      </w:r>
    </w:p>
    <w:p w:rsidR="00D75239" w:rsidRPr="00D75239" w:rsidRDefault="00D75239" w:rsidP="00FE1F23">
      <w:pPr>
        <w:pStyle w:val="Listenabsatz"/>
        <w:numPr>
          <w:ilvl w:val="0"/>
          <w:numId w:val="24"/>
        </w:numPr>
        <w:spacing w:after="200" w:line="276" w:lineRule="auto"/>
        <w:ind w:left="567" w:hanging="567"/>
        <w:jc w:val="both"/>
        <w:rPr>
          <w:rFonts w:cs="Arial"/>
          <w:b/>
        </w:rPr>
      </w:pPr>
      <w:r w:rsidRPr="00D75239">
        <w:rPr>
          <w:rFonts w:cs="Arial"/>
          <w:b/>
        </w:rPr>
        <w:lastRenderedPageBreak/>
        <w:t>Ergebnisse</w:t>
      </w:r>
    </w:p>
    <w:p w:rsidR="00D75239" w:rsidRPr="00D75239" w:rsidRDefault="00D75239" w:rsidP="00FE1F23">
      <w:pPr>
        <w:spacing w:after="0"/>
        <w:ind w:left="567" w:hanging="567"/>
        <w:jc w:val="both"/>
        <w:rPr>
          <w:rFonts w:cs="Arial"/>
        </w:rPr>
      </w:pPr>
      <w:r w:rsidRPr="00D75239">
        <w:rPr>
          <w:rFonts w:cs="Arial"/>
          <w:b/>
        </w:rPr>
        <w:t>a)</w:t>
      </w:r>
      <w:r w:rsidRPr="00D75239">
        <w:rPr>
          <w:rFonts w:cs="Arial"/>
          <w:b/>
        </w:rPr>
        <w:tab/>
      </w:r>
      <w:r w:rsidRPr="00D75239">
        <w:rPr>
          <w:rFonts w:cs="Arial"/>
        </w:rPr>
        <w:t>Es vibriert, es läuft herum, es hüpft: vielleicht nur Einbildung</w:t>
      </w:r>
      <w:r w:rsidR="00AD52A7">
        <w:rPr>
          <w:rFonts w:cs="Arial"/>
        </w:rPr>
        <w:t>.</w:t>
      </w:r>
    </w:p>
    <w:p w:rsidR="00D75239" w:rsidRPr="00D75239" w:rsidRDefault="00D75239" w:rsidP="00FE1F23">
      <w:pPr>
        <w:spacing w:after="0"/>
        <w:ind w:left="567" w:hanging="567"/>
        <w:jc w:val="both"/>
        <w:rPr>
          <w:rFonts w:cs="Arial"/>
        </w:rPr>
      </w:pPr>
      <w:r w:rsidRPr="00D75239">
        <w:rPr>
          <w:rFonts w:cs="Arial"/>
        </w:rPr>
        <w:tab/>
        <w:t>Es ist gummig</w:t>
      </w:r>
      <w:r w:rsidR="00AD52A7">
        <w:rPr>
          <w:rFonts w:cs="Arial"/>
        </w:rPr>
        <w:t>.</w:t>
      </w:r>
    </w:p>
    <w:p w:rsidR="00D75239" w:rsidRPr="00D75239" w:rsidRDefault="00D75239" w:rsidP="00FE1F23">
      <w:pPr>
        <w:spacing w:after="0"/>
        <w:ind w:left="567" w:hanging="567"/>
        <w:rPr>
          <w:rFonts w:cs="Arial"/>
        </w:rPr>
      </w:pPr>
      <w:r w:rsidRPr="00D75239">
        <w:rPr>
          <w:rFonts w:cs="Arial"/>
        </w:rPr>
        <w:tab/>
        <w:t>Es ist leicht</w:t>
      </w:r>
      <w:r w:rsidR="00AD52A7">
        <w:rPr>
          <w:rFonts w:cs="Arial"/>
        </w:rPr>
        <w:t>.</w:t>
      </w:r>
    </w:p>
    <w:p w:rsidR="00D75239" w:rsidRPr="00D75239" w:rsidRDefault="00D75239" w:rsidP="00FE1F23">
      <w:pPr>
        <w:ind w:left="567" w:hanging="567"/>
        <w:jc w:val="both"/>
        <w:rPr>
          <w:rFonts w:cs="Arial"/>
        </w:rPr>
      </w:pPr>
      <w:r w:rsidRPr="00D75239">
        <w:rPr>
          <w:rFonts w:cs="Arial"/>
        </w:rPr>
        <w:tab/>
        <w:t>Es riecht nach Apfel und Zimt</w:t>
      </w:r>
      <w:r w:rsidR="00AD52A7">
        <w:rPr>
          <w:rFonts w:cs="Arial"/>
        </w:rPr>
        <w:t>.</w:t>
      </w:r>
    </w:p>
    <w:p w:rsidR="00D75239" w:rsidRPr="00D75239" w:rsidRDefault="00D75239" w:rsidP="00FE1F23">
      <w:pPr>
        <w:ind w:left="567" w:hanging="567"/>
        <w:jc w:val="both"/>
        <w:rPr>
          <w:rFonts w:cs="Arial"/>
        </w:rPr>
      </w:pPr>
      <w:r w:rsidRPr="00D75239">
        <w:rPr>
          <w:rFonts w:cs="Arial"/>
        </w:rPr>
        <w:tab/>
        <w:t xml:space="preserve">Die Spannung geht nie weg, weil man das Objekt nie sehen kann. Man kann an der Nadel den Geruch </w:t>
      </w:r>
      <w:r w:rsidR="003B7297">
        <w:rPr>
          <w:rFonts w:cs="Arial"/>
        </w:rPr>
        <w:t>«</w:t>
      </w:r>
      <w:r w:rsidRPr="00D75239">
        <w:rPr>
          <w:rFonts w:cs="Arial"/>
        </w:rPr>
        <w:t>erriechen</w:t>
      </w:r>
      <w:r w:rsidR="003B7297">
        <w:rPr>
          <w:rFonts w:cs="Arial"/>
        </w:rPr>
        <w:t>»</w:t>
      </w:r>
      <w:r w:rsidRPr="00D75239">
        <w:rPr>
          <w:rFonts w:cs="Arial"/>
        </w:rPr>
        <w:t>.</w:t>
      </w:r>
    </w:p>
    <w:p w:rsidR="00D75239" w:rsidRPr="00D75239" w:rsidRDefault="00D75239" w:rsidP="00FE1F23">
      <w:pPr>
        <w:ind w:left="567" w:hanging="567"/>
        <w:jc w:val="both"/>
        <w:rPr>
          <w:rFonts w:cs="Arial"/>
        </w:rPr>
      </w:pPr>
      <w:r w:rsidRPr="00D75239">
        <w:rPr>
          <w:rFonts w:cs="Arial"/>
        </w:rPr>
        <w:tab/>
        <w:t>Als wir die Schachtel gehoben haben, hat es sich ein bisschen bewegt. Trotzdem haben wir wild drauflos gestochert. Darauf hat es nicht reagiert. Uns kam die Idee</w:t>
      </w:r>
      <w:r w:rsidR="007A2024">
        <w:rPr>
          <w:rFonts w:cs="Arial"/>
        </w:rPr>
        <w:t>,</w:t>
      </w:r>
      <w:r w:rsidRPr="00D75239">
        <w:rPr>
          <w:rFonts w:cs="Arial"/>
        </w:rPr>
        <w:t xml:space="preserve"> an einem Ort mehrere Löcher zu machen, um dort mit einer Taschenlampe hineinzuleuchten. Auf der anderen Seite blickten wir </w:t>
      </w:r>
      <w:r w:rsidR="003B7297">
        <w:rPr>
          <w:rFonts w:cs="Arial"/>
        </w:rPr>
        <w:t>hin</w:t>
      </w:r>
      <w:r w:rsidRPr="00D75239">
        <w:rPr>
          <w:rFonts w:cs="Arial"/>
        </w:rPr>
        <w:t>ein und stellten fest, dass es wie ein Apfel aussieht. Wir stachen noch mehrere Male ein und stellten fest, dass es eine Kartoffel ist.</w:t>
      </w:r>
    </w:p>
    <w:p w:rsidR="00D75239" w:rsidRPr="00D75239" w:rsidRDefault="00D75239" w:rsidP="00FE1F23">
      <w:pPr>
        <w:spacing w:after="0"/>
        <w:ind w:left="567" w:hanging="567"/>
        <w:jc w:val="both"/>
        <w:rPr>
          <w:rFonts w:cs="Arial"/>
        </w:rPr>
      </w:pPr>
      <w:r w:rsidRPr="00D75239">
        <w:rPr>
          <w:rFonts w:cs="Arial"/>
          <w:b/>
        </w:rPr>
        <w:t>b)</w:t>
      </w:r>
      <w:r w:rsidRPr="00D75239">
        <w:rPr>
          <w:rFonts w:cs="Arial"/>
          <w:b/>
        </w:rPr>
        <w:tab/>
      </w:r>
      <w:r w:rsidR="00AD52A7">
        <w:rPr>
          <w:rFonts w:cs="Arial"/>
        </w:rPr>
        <w:t>K</w:t>
      </w:r>
      <w:r w:rsidRPr="00D75239">
        <w:rPr>
          <w:rFonts w:cs="Arial"/>
        </w:rPr>
        <w:t>lebt am Boden</w:t>
      </w:r>
      <w:r w:rsidR="00AD52A7">
        <w:rPr>
          <w:rFonts w:cs="Arial"/>
        </w:rPr>
        <w:t>.</w:t>
      </w:r>
    </w:p>
    <w:p w:rsidR="00D75239" w:rsidRPr="00D75239" w:rsidRDefault="00AD52A7" w:rsidP="00FE1F23">
      <w:pPr>
        <w:spacing w:after="0"/>
        <w:ind w:left="567"/>
        <w:jc w:val="both"/>
        <w:rPr>
          <w:rFonts w:cs="Arial"/>
        </w:rPr>
      </w:pPr>
      <w:r>
        <w:rPr>
          <w:rFonts w:cs="Arial"/>
        </w:rPr>
        <w:t>R</w:t>
      </w:r>
      <w:r w:rsidR="00D75239" w:rsidRPr="00D75239">
        <w:rPr>
          <w:rFonts w:cs="Arial"/>
        </w:rPr>
        <w:t>iecht nach Banane</w:t>
      </w:r>
      <w:r>
        <w:rPr>
          <w:rFonts w:cs="Arial"/>
        </w:rPr>
        <w:t>.</w:t>
      </w:r>
    </w:p>
    <w:p w:rsidR="00D75239" w:rsidRPr="00D75239" w:rsidRDefault="00AD52A7" w:rsidP="00FE1F23">
      <w:pPr>
        <w:spacing w:after="0"/>
        <w:ind w:left="567"/>
        <w:jc w:val="both"/>
        <w:rPr>
          <w:rFonts w:cs="Arial"/>
        </w:rPr>
      </w:pPr>
      <w:r>
        <w:rPr>
          <w:rFonts w:cs="Arial"/>
        </w:rPr>
        <w:t>E</w:t>
      </w:r>
      <w:r w:rsidR="00D75239" w:rsidRPr="00D75239">
        <w:rPr>
          <w:rFonts w:cs="Arial"/>
        </w:rPr>
        <w:t>s war weich</w:t>
      </w:r>
      <w:r>
        <w:rPr>
          <w:rFonts w:cs="Arial"/>
        </w:rPr>
        <w:t>.</w:t>
      </w:r>
    </w:p>
    <w:p w:rsidR="00D75239" w:rsidRPr="00D75239" w:rsidRDefault="00D75239" w:rsidP="00FE1F23">
      <w:pPr>
        <w:ind w:left="567"/>
        <w:jc w:val="both"/>
        <w:rPr>
          <w:rFonts w:cs="Arial"/>
        </w:rPr>
      </w:pPr>
      <w:r w:rsidRPr="00D75239">
        <w:rPr>
          <w:rFonts w:cs="Arial"/>
        </w:rPr>
        <w:t xml:space="preserve">Wenn sie mit der Nadel hineinstachen, kamen kleine gelbe Teile </w:t>
      </w:r>
      <w:r w:rsidR="003B7297">
        <w:rPr>
          <w:rFonts w:cs="Arial"/>
        </w:rPr>
        <w:t>hin</w:t>
      </w:r>
      <w:r w:rsidRPr="00D75239">
        <w:rPr>
          <w:rFonts w:cs="Arial"/>
        </w:rPr>
        <w:t>aus.</w:t>
      </w:r>
    </w:p>
    <w:p w:rsidR="00D75239" w:rsidRPr="00D75239" w:rsidRDefault="00D75239" w:rsidP="00FE1F23">
      <w:pPr>
        <w:ind w:left="567"/>
        <w:jc w:val="both"/>
        <w:rPr>
          <w:rFonts w:cs="Arial"/>
        </w:rPr>
      </w:pPr>
      <w:r w:rsidRPr="00D75239">
        <w:rPr>
          <w:rFonts w:cs="Arial"/>
        </w:rPr>
        <w:t xml:space="preserve">Sie haben </w:t>
      </w:r>
      <w:r w:rsidR="000F205B">
        <w:rPr>
          <w:rFonts w:cs="Arial"/>
        </w:rPr>
        <w:t>hin</w:t>
      </w:r>
      <w:r w:rsidRPr="00D75239">
        <w:rPr>
          <w:rFonts w:cs="Arial"/>
        </w:rPr>
        <w:t xml:space="preserve">eingestochen und mit der Videokamera (vom Handy) die verschiedenen Löcher erforscht. Das haben sie angeschaut und sie sahen, wo es war und dass es gelb ist. Also haben sie dort </w:t>
      </w:r>
      <w:r w:rsidR="000F205B">
        <w:rPr>
          <w:rFonts w:cs="Arial"/>
        </w:rPr>
        <w:t>hin</w:t>
      </w:r>
      <w:r w:rsidRPr="00D75239">
        <w:rPr>
          <w:rFonts w:cs="Arial"/>
        </w:rPr>
        <w:t>eingestochen und es klebte Banane an der Nadel! Es roch auch nach Banane.</w:t>
      </w:r>
    </w:p>
    <w:p w:rsidR="00D75239" w:rsidRPr="00D75239" w:rsidRDefault="00D75239" w:rsidP="00FE1F23">
      <w:pPr>
        <w:ind w:left="567"/>
        <w:jc w:val="both"/>
        <w:rPr>
          <w:rFonts w:cs="Arial"/>
        </w:rPr>
      </w:pPr>
      <w:r w:rsidRPr="00D75239">
        <w:rPr>
          <w:rFonts w:cs="Arial"/>
        </w:rPr>
        <w:t>Sie haben Löcher gemacht, die zu gross waren. Diese hat Frau Herrmann wieder zugeklebt. Dann änderten sie ihre Strategie</w:t>
      </w:r>
      <w:r w:rsidR="000F205B">
        <w:rPr>
          <w:rFonts w:cs="Arial"/>
        </w:rPr>
        <w:t xml:space="preserve"> </w:t>
      </w:r>
      <w:r w:rsidRPr="00D75239">
        <w:rPr>
          <w:rFonts w:cs="Arial"/>
        </w:rPr>
        <w:t>…</w:t>
      </w:r>
    </w:p>
    <w:p w:rsidR="00D75239" w:rsidRPr="00D75239" w:rsidRDefault="00D75239" w:rsidP="00FE1F23">
      <w:pPr>
        <w:pStyle w:val="Listenabsatz"/>
        <w:numPr>
          <w:ilvl w:val="0"/>
          <w:numId w:val="24"/>
        </w:numPr>
        <w:spacing w:after="200" w:line="276" w:lineRule="auto"/>
        <w:ind w:left="567" w:hanging="567"/>
        <w:jc w:val="both"/>
        <w:rPr>
          <w:rFonts w:cs="Arial"/>
          <w:b/>
        </w:rPr>
      </w:pPr>
      <w:r w:rsidRPr="00D75239">
        <w:rPr>
          <w:rFonts w:cs="Arial"/>
          <w:b/>
        </w:rPr>
        <w:t>Schlussfolgerungen</w:t>
      </w:r>
    </w:p>
    <w:p w:rsidR="00D75239" w:rsidRPr="00D75239" w:rsidRDefault="00D75239" w:rsidP="00FE1F23">
      <w:pPr>
        <w:ind w:left="567" w:hanging="567"/>
        <w:jc w:val="both"/>
        <w:rPr>
          <w:rFonts w:cs="Arial"/>
        </w:rPr>
      </w:pPr>
      <w:r w:rsidRPr="00D75239">
        <w:rPr>
          <w:rFonts w:cs="Arial"/>
          <w:b/>
        </w:rPr>
        <w:t>a)</w:t>
      </w:r>
      <w:r w:rsidRPr="00D75239">
        <w:rPr>
          <w:rFonts w:cs="Arial"/>
        </w:rPr>
        <w:tab/>
        <w:t xml:space="preserve">Wir denken es ist eine Banane. Begründung: Ist gelb, hat gerochen wie eine Banane, es ist </w:t>
      </w:r>
      <w:r w:rsidR="000F205B">
        <w:rPr>
          <w:rFonts w:cs="Arial"/>
        </w:rPr>
        <w:t>«</w:t>
      </w:r>
      <w:r w:rsidRPr="00D75239">
        <w:rPr>
          <w:rFonts w:cs="Arial"/>
        </w:rPr>
        <w:t>pflüdrig</w:t>
      </w:r>
      <w:r w:rsidR="000F205B">
        <w:rPr>
          <w:rFonts w:cs="Arial"/>
        </w:rPr>
        <w:t>»</w:t>
      </w:r>
      <w:r w:rsidRPr="00D75239">
        <w:rPr>
          <w:rFonts w:cs="Arial"/>
        </w:rPr>
        <w:t>.</w:t>
      </w:r>
    </w:p>
    <w:p w:rsidR="00D75239" w:rsidRPr="00D75239" w:rsidRDefault="00D75239" w:rsidP="00FE1F23">
      <w:pPr>
        <w:ind w:left="567" w:hanging="567"/>
        <w:jc w:val="both"/>
        <w:rPr>
          <w:rFonts w:cs="Arial"/>
        </w:rPr>
      </w:pPr>
      <w:r w:rsidRPr="00D75239">
        <w:rPr>
          <w:rFonts w:cs="Arial"/>
        </w:rPr>
        <w:tab/>
        <w:t xml:space="preserve">Kartoffel: Wir haben es sehr gut gesehen. Auch gerochen hat es wie eine Kartoffel. </w:t>
      </w:r>
      <w:r w:rsidR="00794FFB">
        <w:rPr>
          <w:rFonts w:cs="Arial"/>
        </w:rPr>
        <w:br/>
      </w:r>
      <w:r w:rsidRPr="00D75239">
        <w:rPr>
          <w:rFonts w:cs="Arial"/>
        </w:rPr>
        <w:t>Es hatte auch ein bisschen Kartoffel dran.</w:t>
      </w:r>
    </w:p>
    <w:p w:rsidR="00D75239" w:rsidRPr="00D75239" w:rsidRDefault="00D75239" w:rsidP="00FE1F23">
      <w:pPr>
        <w:ind w:left="567" w:hanging="567"/>
        <w:jc w:val="both"/>
        <w:rPr>
          <w:rFonts w:cs="Arial"/>
        </w:rPr>
      </w:pPr>
      <w:r w:rsidRPr="00D75239">
        <w:rPr>
          <w:rFonts w:cs="Arial"/>
          <w:b/>
        </w:rPr>
        <w:t>b)</w:t>
      </w:r>
      <w:r w:rsidRPr="00D75239">
        <w:rPr>
          <w:rFonts w:cs="Arial"/>
          <w:b/>
        </w:rPr>
        <w:tab/>
      </w:r>
      <w:r w:rsidRPr="00D75239">
        <w:rPr>
          <w:rFonts w:cs="Arial"/>
        </w:rPr>
        <w:t>Apfel, Zimt, Apfelmus, Banane, Kartoffel, Fledermaus, Schildkröte, Spinnen, Heuschrecken</w:t>
      </w:r>
      <w:r w:rsidR="00AD52A7">
        <w:rPr>
          <w:rFonts w:cs="Arial"/>
        </w:rPr>
        <w:t>.</w:t>
      </w:r>
    </w:p>
    <w:p w:rsidR="00D75239" w:rsidRPr="00D75239" w:rsidRDefault="00D75239" w:rsidP="00FE1F23">
      <w:pPr>
        <w:spacing w:after="0"/>
        <w:ind w:left="567" w:hanging="567"/>
        <w:jc w:val="both"/>
        <w:rPr>
          <w:rFonts w:cs="Arial"/>
        </w:rPr>
      </w:pPr>
      <w:r w:rsidRPr="00D75239">
        <w:rPr>
          <w:rFonts w:cs="Arial"/>
          <w:b/>
        </w:rPr>
        <w:t>c)</w:t>
      </w:r>
      <w:r w:rsidRPr="00D75239">
        <w:rPr>
          <w:rFonts w:cs="Arial"/>
        </w:rPr>
        <w:tab/>
        <w:t>Nein, vielleicht ein Apfel.</w:t>
      </w:r>
    </w:p>
    <w:p w:rsidR="00D75239" w:rsidRPr="00D75239" w:rsidRDefault="00AD52A7" w:rsidP="00FE1F23">
      <w:pPr>
        <w:spacing w:after="0"/>
        <w:ind w:left="567" w:hanging="567"/>
        <w:jc w:val="both"/>
        <w:rPr>
          <w:rFonts w:cs="Arial"/>
        </w:rPr>
      </w:pPr>
      <w:r>
        <w:rPr>
          <w:rFonts w:cs="Arial"/>
        </w:rPr>
        <w:tab/>
        <w:t>Nein, vom Geruch wurde auf Banane oder Kartoffel geschlossen.</w:t>
      </w:r>
    </w:p>
    <w:p w:rsidR="00D75239" w:rsidRDefault="00D75239" w:rsidP="00FE1F23">
      <w:pPr>
        <w:spacing w:after="0"/>
        <w:jc w:val="both"/>
        <w:rPr>
          <w:rFonts w:cs="Arial"/>
          <w:lang w:eastAsia="de-CH"/>
        </w:rPr>
      </w:pPr>
      <w:r>
        <w:rPr>
          <w:rFonts w:cs="Arial"/>
          <w:lang w:eastAsia="de-CH"/>
        </w:rPr>
        <w:br w:type="page"/>
      </w:r>
    </w:p>
    <w:p w:rsidR="00D315B1" w:rsidRPr="00D315B1" w:rsidRDefault="00D315B1" w:rsidP="00FE1F23">
      <w:pPr>
        <w:spacing w:before="240"/>
        <w:jc w:val="both"/>
        <w:rPr>
          <w:b/>
        </w:rPr>
      </w:pPr>
      <w:r w:rsidRPr="00D315B1">
        <w:rPr>
          <w:u w:val="single"/>
        </w:rPr>
        <w:lastRenderedPageBreak/>
        <w:t>Fachkenntnisse zur Frage: Was ist Leben? Ist die Banane ein Lebewesen?</w:t>
      </w:r>
    </w:p>
    <w:p w:rsidR="00D315B1" w:rsidRPr="00D315B1" w:rsidRDefault="00D315B1" w:rsidP="00FE1F23">
      <w:pPr>
        <w:jc w:val="both"/>
      </w:pPr>
      <w:r w:rsidRPr="00D315B1">
        <w:t>Kennzeichen von Lebe</w:t>
      </w:r>
      <w:r w:rsidR="00E3211B">
        <w:t>wesen: Stoffwechsel, Wachstum/</w:t>
      </w:r>
      <w:r w:rsidRPr="00D315B1">
        <w:t>Entwicklung, Fortpflanzung, Bewegung, Reaktion auf Reize der Umwelt</w:t>
      </w:r>
      <w:r w:rsidR="007F14AF">
        <w:t>.</w:t>
      </w:r>
    </w:p>
    <w:p w:rsidR="00D315B1" w:rsidRPr="00D315B1" w:rsidRDefault="00D315B1" w:rsidP="00FE1F23">
      <w:pPr>
        <w:spacing w:after="0"/>
        <w:jc w:val="both"/>
      </w:pPr>
      <w:r w:rsidRPr="00D315B1">
        <w:t>Kennzeichen von Lebewesen, die die Banane aufweist:</w:t>
      </w:r>
    </w:p>
    <w:p w:rsidR="00D315B1" w:rsidRPr="00D315B1" w:rsidRDefault="00D315B1" w:rsidP="00FE1F23">
      <w:pPr>
        <w:pStyle w:val="Listenabsatz"/>
        <w:numPr>
          <w:ilvl w:val="0"/>
          <w:numId w:val="25"/>
        </w:numPr>
        <w:spacing w:line="276" w:lineRule="auto"/>
        <w:contextualSpacing w:val="0"/>
        <w:jc w:val="both"/>
      </w:pPr>
      <w:r w:rsidRPr="00D315B1">
        <w:t xml:space="preserve">Entwicklung: Unreife, grüne Bananen werden in Reifekammern mit Ethylen begast </w:t>
      </w:r>
      <w:r w:rsidR="00794FFB">
        <w:br/>
      </w:r>
      <w:r w:rsidRPr="00D315B1">
        <w:t>(4 bis 8 Tage), somit reifen sie aus.</w:t>
      </w:r>
    </w:p>
    <w:p w:rsidR="00D315B1" w:rsidRPr="00D315B1" w:rsidRDefault="00D315B1" w:rsidP="00FE1F23">
      <w:pPr>
        <w:pStyle w:val="Listenabsatz"/>
        <w:numPr>
          <w:ilvl w:val="0"/>
          <w:numId w:val="25"/>
        </w:numPr>
        <w:spacing w:line="276" w:lineRule="auto"/>
        <w:contextualSpacing w:val="0"/>
        <w:jc w:val="both"/>
      </w:pPr>
      <w:r w:rsidRPr="00D315B1">
        <w:t>Reaktion auf Reize der Umwelt: Legt man eine Banane neben eine Zitrone, die besonders viel Ethylen</w:t>
      </w:r>
      <w:r w:rsidR="007F14AF">
        <w:t xml:space="preserve"> (Reiz)</w:t>
      </w:r>
      <w:r w:rsidRPr="00D315B1">
        <w:t xml:space="preserve"> ausströmt, wird die Banane schneller reif.</w:t>
      </w:r>
    </w:p>
    <w:p w:rsidR="00D315B1" w:rsidRPr="00D315B1" w:rsidRDefault="0057003E" w:rsidP="00FE1F23">
      <w:pPr>
        <w:pStyle w:val="Listenabsatz"/>
        <w:numPr>
          <w:ilvl w:val="0"/>
          <w:numId w:val="25"/>
        </w:numPr>
        <w:spacing w:after="200" w:line="276" w:lineRule="auto"/>
        <w:contextualSpacing w:val="0"/>
        <w:jc w:val="both"/>
      </w:pPr>
      <w:r>
        <w:t>Fortpflanzung: Die Bananenstauden</w:t>
      </w:r>
      <w:r w:rsidR="00D315B1" w:rsidRPr="00D315B1">
        <w:t xml:space="preserve"> pflanzen sich unterirdisch fort, mit einem Rhizom (Teil der Sprossachse)</w:t>
      </w:r>
      <w:r w:rsidR="000F205B">
        <w:t>,</w:t>
      </w:r>
      <w:r w:rsidR="00D315B1" w:rsidRPr="00D315B1">
        <w:t xml:space="preserve"> aus dem Ausläufer austreiben (vegetative Vermehrung/</w:t>
      </w:r>
      <w:r w:rsidR="000F205B">
        <w:br/>
      </w:r>
      <w:r w:rsidR="00D315B1" w:rsidRPr="00D315B1">
        <w:t>Klone). Die kultivierten Dessertbananen enthalten meist keine Samen. Die Früchte gehören botanisch gesehen zu den Beeren.</w:t>
      </w:r>
    </w:p>
    <w:p w:rsidR="00D81B64" w:rsidRPr="00015A42" w:rsidRDefault="00D81B64" w:rsidP="00FE1F23">
      <w:pPr>
        <w:pStyle w:val="KeinLeerraum"/>
        <w:spacing w:before="120" w:after="240" w:line="276" w:lineRule="auto"/>
        <w:jc w:val="both"/>
        <w:rPr>
          <w:rFonts w:cs="Arial"/>
          <w:lang w:val="de-CH" w:eastAsia="de-CH"/>
        </w:rPr>
      </w:pPr>
    </w:p>
    <w:sectPr w:rsidR="00D81B64" w:rsidRPr="00015A42" w:rsidSect="00CD014C">
      <w:headerReference w:type="default" r:id="rId10"/>
      <w:footerReference w:type="default" r:id="rId11"/>
      <w:pgSz w:w="11906" w:h="16838"/>
      <w:pgMar w:top="1701" w:right="1416" w:bottom="1134" w:left="1418" w:header="851"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FDE" w:rsidRDefault="00882FDE" w:rsidP="00674DBD">
      <w:pPr>
        <w:spacing w:after="0" w:line="240" w:lineRule="auto"/>
      </w:pPr>
      <w:r>
        <w:separator/>
      </w:r>
    </w:p>
  </w:endnote>
  <w:endnote w:type="continuationSeparator" w:id="0">
    <w:p w:rsidR="00882FDE" w:rsidRDefault="00882FDE" w:rsidP="0067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50F" w:rsidRPr="003C7837" w:rsidRDefault="0000750F" w:rsidP="003C7837">
    <w:pPr>
      <w:pStyle w:val="Fuzeile"/>
      <w:tabs>
        <w:tab w:val="clear" w:pos="4536"/>
        <w:tab w:val="center" w:pos="9072"/>
      </w:tabs>
      <w:rPr>
        <w:rFonts w:cs="Arial"/>
        <w:color w:val="7F7F7F"/>
        <w:sz w:val="16"/>
        <w:szCs w:val="16"/>
      </w:rPr>
    </w:pPr>
    <w:r w:rsidRPr="00E758AF">
      <w:rPr>
        <w:rFonts w:ascii="Trebuchet MS" w:hAnsi="Trebuchet MS" w:cs="Trebuchet MS"/>
        <w:color w:val="244061"/>
        <w:sz w:val="20"/>
        <w:szCs w:val="20"/>
      </w:rPr>
      <w:tab/>
    </w:r>
    <w:r w:rsidRPr="003C7837">
      <w:rPr>
        <w:rStyle w:val="Seitenzahl"/>
        <w:rFonts w:cs="Arial"/>
        <w:bCs/>
        <w:color w:val="7F7F7F"/>
        <w:sz w:val="16"/>
        <w:szCs w:val="16"/>
      </w:rPr>
      <w:fldChar w:fldCharType="begin"/>
    </w:r>
    <w:r w:rsidRPr="003C7837">
      <w:rPr>
        <w:rStyle w:val="Seitenzahl"/>
        <w:rFonts w:cs="Arial"/>
        <w:bCs/>
        <w:color w:val="7F7F7F"/>
        <w:sz w:val="16"/>
        <w:szCs w:val="16"/>
      </w:rPr>
      <w:instrText xml:space="preserve"> PAGE </w:instrText>
    </w:r>
    <w:r w:rsidRPr="003C7837">
      <w:rPr>
        <w:rStyle w:val="Seitenzahl"/>
        <w:rFonts w:cs="Arial"/>
        <w:bCs/>
        <w:color w:val="7F7F7F"/>
        <w:sz w:val="16"/>
        <w:szCs w:val="16"/>
      </w:rPr>
      <w:fldChar w:fldCharType="separate"/>
    </w:r>
    <w:r w:rsidR="004A1FC1">
      <w:rPr>
        <w:rStyle w:val="Seitenzahl"/>
        <w:rFonts w:cs="Arial"/>
        <w:bCs/>
        <w:noProof/>
        <w:color w:val="7F7F7F"/>
        <w:sz w:val="16"/>
        <w:szCs w:val="16"/>
      </w:rPr>
      <w:t>3</w:t>
    </w:r>
    <w:r w:rsidRPr="003C7837">
      <w:rPr>
        <w:rStyle w:val="Seitenzahl"/>
        <w:rFonts w:cs="Arial"/>
        <w:bCs/>
        <w:color w:val="7F7F7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FDE" w:rsidRDefault="00882FDE" w:rsidP="00674DBD">
      <w:pPr>
        <w:spacing w:after="0" w:line="240" w:lineRule="auto"/>
      </w:pPr>
      <w:r>
        <w:separator/>
      </w:r>
    </w:p>
  </w:footnote>
  <w:footnote w:type="continuationSeparator" w:id="0">
    <w:p w:rsidR="00882FDE" w:rsidRDefault="00882FDE" w:rsidP="00674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50F" w:rsidRPr="00A307D1" w:rsidRDefault="00512ADF" w:rsidP="00CD014C">
    <w:pPr>
      <w:pStyle w:val="Kopfzeile"/>
      <w:tabs>
        <w:tab w:val="clear" w:pos="4536"/>
        <w:tab w:val="left" w:pos="0"/>
      </w:tabs>
      <w:jc w:val="right"/>
      <w:rPr>
        <w:rFonts w:ascii="Calibri" w:hAnsi="Calibri"/>
        <w:b/>
        <w:color w:val="FF0000"/>
        <w:lang w:val="de-CH"/>
      </w:rPr>
    </w:pPr>
    <w:r w:rsidRPr="00A307D1">
      <w:rPr>
        <w:rFonts w:ascii="Calibri" w:hAnsi="Calibri"/>
        <w:b/>
        <w:color w:val="FF0000"/>
        <w:lang w:val="de-CH"/>
      </w:rPr>
      <w:t>MINT</w:t>
    </w:r>
    <w:r w:rsidR="006B5330" w:rsidRPr="00A307D1">
      <w:rPr>
        <w:rFonts w:ascii="Calibri" w:hAnsi="Calibri"/>
        <w:b/>
        <w:color w:val="FF0000"/>
        <w:lang w:val="de-CH"/>
      </w:rPr>
      <w:tab/>
    </w:r>
    <w:r w:rsidRPr="00A307D1">
      <w:rPr>
        <w:rFonts w:ascii="Calibri" w:hAnsi="Calibri"/>
        <w:b/>
        <w:color w:val="FF0000"/>
        <w:lang w:val="de-CH"/>
      </w:rPr>
      <w:t xml:space="preserve">Modul </w:t>
    </w:r>
    <w:r w:rsidR="00CD014C">
      <w:rPr>
        <w:rFonts w:ascii="Calibri" w:hAnsi="Calibri"/>
        <w:b/>
        <w:color w:val="FF0000"/>
        <w:lang w:val="de-CH"/>
      </w:rPr>
      <w:t>«</w:t>
    </w:r>
    <w:r w:rsidR="00A307D1" w:rsidRPr="00A307D1">
      <w:rPr>
        <w:rFonts w:ascii="Calibri" w:hAnsi="Calibri"/>
        <w:b/>
        <w:color w:val="FF0000"/>
        <w:lang w:val="de-CH"/>
      </w:rPr>
      <w:t>Vom Binärsystem zum Papierflieger</w:t>
    </w:r>
    <w:r w:rsidR="00CD014C">
      <w:rPr>
        <w:rFonts w:ascii="Calibri" w:hAnsi="Calibri"/>
        <w:b/>
        <w:color w:val="FF0000"/>
        <w:lang w:val="de-CH"/>
      </w:rPr>
      <w:t>»</w:t>
    </w:r>
  </w:p>
  <w:p w:rsidR="00512ADF" w:rsidRDefault="00512ADF" w:rsidP="00CD014C">
    <w:pPr>
      <w:pStyle w:val="Kopfzeile"/>
      <w:tabs>
        <w:tab w:val="clear" w:pos="4536"/>
        <w:tab w:val="left" w:pos="0"/>
      </w:tabs>
      <w:jc w:val="right"/>
      <w:rPr>
        <w:rFonts w:ascii="Calibri" w:hAnsi="Calibri"/>
        <w:i/>
        <w:color w:val="FF0000"/>
        <w:lang w:val="de-CH"/>
      </w:rPr>
    </w:pPr>
    <w:r w:rsidRPr="00A307D1">
      <w:rPr>
        <w:rFonts w:ascii="Calibri" w:hAnsi="Calibri"/>
        <w:i/>
        <w:color w:val="FF0000"/>
        <w:lang w:val="de-CH"/>
      </w:rPr>
      <w:t>Wahlpflichtfach BL/BS</w:t>
    </w:r>
    <w:r w:rsidR="006B5330" w:rsidRPr="00A307D1">
      <w:rPr>
        <w:rFonts w:ascii="Calibri" w:hAnsi="Calibri"/>
        <w:i/>
        <w:color w:val="FF0000"/>
        <w:lang w:val="de-CH"/>
      </w:rPr>
      <w:tab/>
    </w:r>
    <w:r w:rsidR="003D12B6">
      <w:rPr>
        <w:rFonts w:ascii="Calibri" w:hAnsi="Calibri"/>
        <w:i/>
        <w:color w:val="FF0000"/>
        <w:lang w:val="de-CH"/>
      </w:rPr>
      <w:t>1.2</w:t>
    </w:r>
    <w:r w:rsidR="00E97A5C">
      <w:rPr>
        <w:rFonts w:ascii="Calibri" w:hAnsi="Calibri"/>
        <w:i/>
        <w:color w:val="FF0000"/>
        <w:lang w:val="de-CH"/>
      </w:rPr>
      <w:t>b_Lösung</w:t>
    </w:r>
  </w:p>
  <w:p w:rsidR="00FB7528" w:rsidRPr="00A307D1" w:rsidRDefault="00FB7528" w:rsidP="00CD014C">
    <w:pPr>
      <w:pStyle w:val="Kopfzeile"/>
      <w:tabs>
        <w:tab w:val="clear" w:pos="4536"/>
        <w:tab w:val="left" w:pos="0"/>
      </w:tabs>
      <w:jc w:val="right"/>
      <w:rPr>
        <w:rFonts w:ascii="Calibri" w:hAnsi="Calibri"/>
        <w:i/>
        <w:color w:val="FF0000"/>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44408"/>
    <w:multiLevelType w:val="hybridMultilevel"/>
    <w:tmpl w:val="0E3ECF9E"/>
    <w:lvl w:ilvl="0" w:tplc="78A8361E">
      <w:start w:val="1"/>
      <w:numFmt w:val="decimal"/>
      <w:lvlText w:val="%1)"/>
      <w:lvlJc w:val="left"/>
      <w:pPr>
        <w:ind w:left="2847" w:hanging="360"/>
      </w:pPr>
      <w:rPr>
        <w:b/>
      </w:rPr>
    </w:lvl>
    <w:lvl w:ilvl="1" w:tplc="08070019" w:tentative="1">
      <w:start w:val="1"/>
      <w:numFmt w:val="lowerLetter"/>
      <w:lvlText w:val="%2."/>
      <w:lvlJc w:val="left"/>
      <w:pPr>
        <w:ind w:left="3567" w:hanging="360"/>
      </w:pPr>
    </w:lvl>
    <w:lvl w:ilvl="2" w:tplc="0807001B" w:tentative="1">
      <w:start w:val="1"/>
      <w:numFmt w:val="lowerRoman"/>
      <w:lvlText w:val="%3."/>
      <w:lvlJc w:val="right"/>
      <w:pPr>
        <w:ind w:left="4287" w:hanging="180"/>
      </w:pPr>
    </w:lvl>
    <w:lvl w:ilvl="3" w:tplc="0807000F" w:tentative="1">
      <w:start w:val="1"/>
      <w:numFmt w:val="decimal"/>
      <w:lvlText w:val="%4."/>
      <w:lvlJc w:val="left"/>
      <w:pPr>
        <w:ind w:left="5007" w:hanging="360"/>
      </w:pPr>
    </w:lvl>
    <w:lvl w:ilvl="4" w:tplc="08070019" w:tentative="1">
      <w:start w:val="1"/>
      <w:numFmt w:val="lowerLetter"/>
      <w:lvlText w:val="%5."/>
      <w:lvlJc w:val="left"/>
      <w:pPr>
        <w:ind w:left="5727" w:hanging="360"/>
      </w:pPr>
    </w:lvl>
    <w:lvl w:ilvl="5" w:tplc="0807001B" w:tentative="1">
      <w:start w:val="1"/>
      <w:numFmt w:val="lowerRoman"/>
      <w:lvlText w:val="%6."/>
      <w:lvlJc w:val="right"/>
      <w:pPr>
        <w:ind w:left="6447" w:hanging="180"/>
      </w:pPr>
    </w:lvl>
    <w:lvl w:ilvl="6" w:tplc="0807000F" w:tentative="1">
      <w:start w:val="1"/>
      <w:numFmt w:val="decimal"/>
      <w:lvlText w:val="%7."/>
      <w:lvlJc w:val="left"/>
      <w:pPr>
        <w:ind w:left="7167" w:hanging="360"/>
      </w:pPr>
    </w:lvl>
    <w:lvl w:ilvl="7" w:tplc="08070019" w:tentative="1">
      <w:start w:val="1"/>
      <w:numFmt w:val="lowerLetter"/>
      <w:lvlText w:val="%8."/>
      <w:lvlJc w:val="left"/>
      <w:pPr>
        <w:ind w:left="7887" w:hanging="360"/>
      </w:pPr>
    </w:lvl>
    <w:lvl w:ilvl="8" w:tplc="0807001B" w:tentative="1">
      <w:start w:val="1"/>
      <w:numFmt w:val="lowerRoman"/>
      <w:lvlText w:val="%9."/>
      <w:lvlJc w:val="right"/>
      <w:pPr>
        <w:ind w:left="8607" w:hanging="180"/>
      </w:pPr>
    </w:lvl>
  </w:abstractNum>
  <w:abstractNum w:abstractNumId="1">
    <w:nsid w:val="1BA8252F"/>
    <w:multiLevelType w:val="hybridMultilevel"/>
    <w:tmpl w:val="671282F0"/>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nsid w:val="1F7335DF"/>
    <w:multiLevelType w:val="hybridMultilevel"/>
    <w:tmpl w:val="C9A8D6AA"/>
    <w:lvl w:ilvl="0" w:tplc="BE344444">
      <w:start w:val="1"/>
      <w:numFmt w:val="decimal"/>
      <w:lvlText w:val="%1)"/>
      <w:lvlJc w:val="left"/>
      <w:pPr>
        <w:ind w:left="720" w:hanging="360"/>
      </w:pPr>
      <w:rPr>
        <w:b/>
        <w:color w:val="808080" w:themeColor="background1" w:themeShade="8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215A3D6D"/>
    <w:multiLevelType w:val="hybridMultilevel"/>
    <w:tmpl w:val="8C7011D2"/>
    <w:lvl w:ilvl="0" w:tplc="20B4DADC">
      <w:start w:val="1"/>
      <w:numFmt w:val="bullet"/>
      <w:lvlText w:val=""/>
      <w:lvlJc w:val="left"/>
      <w:pPr>
        <w:tabs>
          <w:tab w:val="num" w:pos="454"/>
        </w:tabs>
        <w:ind w:left="454" w:hanging="284"/>
      </w:pPr>
      <w:rPr>
        <w:rFonts w:ascii="Symbol" w:hAnsi="Symbol" w:cs="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cs="Wingdings" w:hint="default"/>
      </w:rPr>
    </w:lvl>
    <w:lvl w:ilvl="3" w:tplc="08070001" w:tentative="1">
      <w:start w:val="1"/>
      <w:numFmt w:val="bullet"/>
      <w:lvlText w:val=""/>
      <w:lvlJc w:val="left"/>
      <w:pPr>
        <w:tabs>
          <w:tab w:val="num" w:pos="2880"/>
        </w:tabs>
        <w:ind w:left="2880" w:hanging="360"/>
      </w:pPr>
      <w:rPr>
        <w:rFonts w:ascii="Symbol" w:hAnsi="Symbol" w:cs="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cs="Wingdings" w:hint="default"/>
      </w:rPr>
    </w:lvl>
    <w:lvl w:ilvl="6" w:tplc="08070001" w:tentative="1">
      <w:start w:val="1"/>
      <w:numFmt w:val="bullet"/>
      <w:lvlText w:val=""/>
      <w:lvlJc w:val="left"/>
      <w:pPr>
        <w:tabs>
          <w:tab w:val="num" w:pos="5040"/>
        </w:tabs>
        <w:ind w:left="5040" w:hanging="360"/>
      </w:pPr>
      <w:rPr>
        <w:rFonts w:ascii="Symbol" w:hAnsi="Symbol" w:cs="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25544901"/>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
    <w:nsid w:val="2CCE085A"/>
    <w:multiLevelType w:val="hybridMultilevel"/>
    <w:tmpl w:val="27B477E0"/>
    <w:lvl w:ilvl="0" w:tplc="D6947FBC">
      <w:start w:val="1"/>
      <w:numFmt w:val="low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2F39544C"/>
    <w:multiLevelType w:val="hybridMultilevel"/>
    <w:tmpl w:val="619E728C"/>
    <w:lvl w:ilvl="0" w:tplc="D7BE51E6">
      <w:start w:val="1"/>
      <w:numFmt w:val="decimal"/>
      <w:lvlText w:val="%1)"/>
      <w:lvlJc w:val="left"/>
      <w:pPr>
        <w:ind w:left="720" w:hanging="360"/>
      </w:pPr>
      <w:rPr>
        <w:rFonts w:hint="default"/>
        <w:b/>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3DD55250"/>
    <w:multiLevelType w:val="hybridMultilevel"/>
    <w:tmpl w:val="8530F9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40B0720E"/>
    <w:multiLevelType w:val="hybridMultilevel"/>
    <w:tmpl w:val="9F5E69BE"/>
    <w:lvl w:ilvl="0" w:tplc="784A5232">
      <w:start w:val="1"/>
      <w:numFmt w:val="decimal"/>
      <w:lvlText w:val="%1)"/>
      <w:lvlJc w:val="left"/>
      <w:pPr>
        <w:ind w:left="720" w:hanging="360"/>
      </w:pPr>
      <w:rPr>
        <w:rFonts w:hint="default"/>
        <w:b/>
        <w:color w:val="808080" w:themeColor="background1" w:themeShade="8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411033F1"/>
    <w:multiLevelType w:val="hybridMultilevel"/>
    <w:tmpl w:val="723848A8"/>
    <w:lvl w:ilvl="0" w:tplc="D540B6EE">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41C27D6B"/>
    <w:multiLevelType w:val="hybridMultilevel"/>
    <w:tmpl w:val="02B89C5C"/>
    <w:lvl w:ilvl="0" w:tplc="D6947FBC">
      <w:start w:val="1"/>
      <w:numFmt w:val="lowerLetter"/>
      <w:lvlText w:val="%1)"/>
      <w:lvlJc w:val="left"/>
      <w:pPr>
        <w:ind w:left="502" w:hanging="360"/>
      </w:pPr>
      <w:rPr>
        <w:b/>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11">
    <w:nsid w:val="45E1191A"/>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nsid w:val="4BFF3F5A"/>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nsid w:val="4F1E0AFE"/>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nsid w:val="4F301C21"/>
    <w:multiLevelType w:val="hybridMultilevel"/>
    <w:tmpl w:val="938AA2F6"/>
    <w:lvl w:ilvl="0" w:tplc="1C0C6ABC">
      <w:start w:val="1"/>
      <w:numFmt w:val="lowerLetter"/>
      <w:lvlText w:val="%1)"/>
      <w:lvlJc w:val="left"/>
      <w:pPr>
        <w:ind w:left="644"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58253922"/>
    <w:multiLevelType w:val="hybridMultilevel"/>
    <w:tmpl w:val="23281974"/>
    <w:lvl w:ilvl="0" w:tplc="F8C8DCA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62AE7DB6"/>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nsid w:val="652624FA"/>
    <w:multiLevelType w:val="hybridMultilevel"/>
    <w:tmpl w:val="DE0897C2"/>
    <w:lvl w:ilvl="0" w:tplc="17DEE8BA">
      <w:start w:val="60"/>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68AC5454"/>
    <w:multiLevelType w:val="hybridMultilevel"/>
    <w:tmpl w:val="9E1AB64A"/>
    <w:lvl w:ilvl="0" w:tplc="C9789C58">
      <w:start w:val="1"/>
      <w:numFmt w:val="decimal"/>
      <w:lvlText w:val="%1)"/>
      <w:lvlJc w:val="left"/>
      <w:pPr>
        <w:ind w:left="720" w:hanging="360"/>
      </w:pPr>
      <w:rPr>
        <w:rFonts w:hint="default"/>
        <w:b/>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69C339B6"/>
    <w:multiLevelType w:val="hybridMultilevel"/>
    <w:tmpl w:val="6E52AC86"/>
    <w:lvl w:ilvl="0" w:tplc="7F4880A6">
      <w:start w:val="4"/>
      <w:numFmt w:val="decimal"/>
      <w:lvlText w:val="%1)"/>
      <w:lvlJc w:val="left"/>
      <w:pPr>
        <w:ind w:left="644"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nsid w:val="730D1D1D"/>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2">
    <w:nsid w:val="782B5732"/>
    <w:multiLevelType w:val="hybridMultilevel"/>
    <w:tmpl w:val="29CA7ECC"/>
    <w:lvl w:ilvl="0" w:tplc="E022FDB4">
      <w:start w:val="1"/>
      <w:numFmt w:val="decimal"/>
      <w:lvlText w:val="%1)"/>
      <w:lvlJc w:val="left"/>
      <w:pPr>
        <w:ind w:left="644" w:hanging="360"/>
      </w:pPr>
      <w:rPr>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nsid w:val="7A2E132F"/>
    <w:multiLevelType w:val="hybridMultilevel"/>
    <w:tmpl w:val="D8DAB7F4"/>
    <w:lvl w:ilvl="0" w:tplc="9C04AB36">
      <w:start w:val="1"/>
      <w:numFmt w:val="decimal"/>
      <w:lvlText w:val="%1)"/>
      <w:lvlJc w:val="left"/>
      <w:pPr>
        <w:ind w:left="720" w:hanging="360"/>
      </w:pPr>
      <w:rPr>
        <w:rFonts w:hint="default"/>
        <w:b/>
        <w:color w:val="808080" w:themeColor="background1" w:themeShade="8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nsid w:val="7CCA322D"/>
    <w:multiLevelType w:val="hybridMultilevel"/>
    <w:tmpl w:val="2A1E3E9E"/>
    <w:lvl w:ilvl="0" w:tplc="8C8E9CD2">
      <w:start w:val="3"/>
      <w:numFmt w:val="low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4"/>
  </w:num>
  <w:num w:numId="5">
    <w:abstractNumId w:val="21"/>
  </w:num>
  <w:num w:numId="6">
    <w:abstractNumId w:val="17"/>
  </w:num>
  <w:num w:numId="7">
    <w:abstractNumId w:val="11"/>
  </w:num>
  <w:num w:numId="8">
    <w:abstractNumId w:val="13"/>
  </w:num>
  <w:num w:numId="9">
    <w:abstractNumId w:val="15"/>
  </w:num>
  <w:num w:numId="10">
    <w:abstractNumId w:val="22"/>
  </w:num>
  <w:num w:numId="11">
    <w:abstractNumId w:val="24"/>
  </w:num>
  <w:num w:numId="12">
    <w:abstractNumId w:val="14"/>
  </w:num>
  <w:num w:numId="13">
    <w:abstractNumId w:val="10"/>
  </w:num>
  <w:num w:numId="14">
    <w:abstractNumId w:val="20"/>
  </w:num>
  <w:num w:numId="15">
    <w:abstractNumId w:val="5"/>
  </w:num>
  <w:num w:numId="16">
    <w:abstractNumId w:val="9"/>
  </w:num>
  <w:num w:numId="17">
    <w:abstractNumId w:val="2"/>
  </w:num>
  <w:num w:numId="18">
    <w:abstractNumId w:val="8"/>
  </w:num>
  <w:num w:numId="19">
    <w:abstractNumId w:val="23"/>
  </w:num>
  <w:num w:numId="20">
    <w:abstractNumId w:val="7"/>
  </w:num>
  <w:num w:numId="21">
    <w:abstractNumId w:val="19"/>
  </w:num>
  <w:num w:numId="22">
    <w:abstractNumId w:val="16"/>
  </w:num>
  <w:num w:numId="23">
    <w:abstractNumId w:val="0"/>
  </w:num>
  <w:num w:numId="24">
    <w:abstractNumId w:val="6"/>
  </w:num>
  <w:num w:numId="25">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riam">
    <w15:presenceInfo w15:providerId="None" w15:userId="Miri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9"/>
  <w:hyphenationZone w:val="425"/>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DBD"/>
    <w:rsid w:val="0000750F"/>
    <w:rsid w:val="00007F69"/>
    <w:rsid w:val="00015A42"/>
    <w:rsid w:val="00021EE1"/>
    <w:rsid w:val="00032987"/>
    <w:rsid w:val="00032C22"/>
    <w:rsid w:val="000401A2"/>
    <w:rsid w:val="000434CB"/>
    <w:rsid w:val="00051B2E"/>
    <w:rsid w:val="00061FAE"/>
    <w:rsid w:val="000644C9"/>
    <w:rsid w:val="00071C44"/>
    <w:rsid w:val="00080C9C"/>
    <w:rsid w:val="00081630"/>
    <w:rsid w:val="000A6B3D"/>
    <w:rsid w:val="000B2E5F"/>
    <w:rsid w:val="000B3340"/>
    <w:rsid w:val="000B6455"/>
    <w:rsid w:val="000C3F3E"/>
    <w:rsid w:val="000C52F6"/>
    <w:rsid w:val="000D6BEB"/>
    <w:rsid w:val="000D720B"/>
    <w:rsid w:val="000E3032"/>
    <w:rsid w:val="000E4AE8"/>
    <w:rsid w:val="000F205B"/>
    <w:rsid w:val="0010050F"/>
    <w:rsid w:val="00113327"/>
    <w:rsid w:val="00113F46"/>
    <w:rsid w:val="001172E1"/>
    <w:rsid w:val="001173DC"/>
    <w:rsid w:val="00122890"/>
    <w:rsid w:val="00133239"/>
    <w:rsid w:val="00142030"/>
    <w:rsid w:val="00160F27"/>
    <w:rsid w:val="001619B3"/>
    <w:rsid w:val="00163DE8"/>
    <w:rsid w:val="00182AED"/>
    <w:rsid w:val="0018435A"/>
    <w:rsid w:val="00185CF8"/>
    <w:rsid w:val="001900F2"/>
    <w:rsid w:val="001A1DEB"/>
    <w:rsid w:val="001A531E"/>
    <w:rsid w:val="001A5502"/>
    <w:rsid w:val="001C174E"/>
    <w:rsid w:val="001C2D08"/>
    <w:rsid w:val="001C3273"/>
    <w:rsid w:val="001C4120"/>
    <w:rsid w:val="001C700B"/>
    <w:rsid w:val="001D2473"/>
    <w:rsid w:val="001D5895"/>
    <w:rsid w:val="001E1B04"/>
    <w:rsid w:val="001F0920"/>
    <w:rsid w:val="002044DF"/>
    <w:rsid w:val="0020583E"/>
    <w:rsid w:val="00206921"/>
    <w:rsid w:val="00207BEC"/>
    <w:rsid w:val="0021555C"/>
    <w:rsid w:val="002218F3"/>
    <w:rsid w:val="00242D29"/>
    <w:rsid w:val="00247D40"/>
    <w:rsid w:val="002505C4"/>
    <w:rsid w:val="00277B48"/>
    <w:rsid w:val="00291FD5"/>
    <w:rsid w:val="002A52AC"/>
    <w:rsid w:val="002B19DE"/>
    <w:rsid w:val="002B34E0"/>
    <w:rsid w:val="002B5E1A"/>
    <w:rsid w:val="002C48EE"/>
    <w:rsid w:val="002C4E2F"/>
    <w:rsid w:val="002C65EC"/>
    <w:rsid w:val="002C748A"/>
    <w:rsid w:val="002D3CBF"/>
    <w:rsid w:val="002D5C2D"/>
    <w:rsid w:val="002D5E37"/>
    <w:rsid w:val="0030045B"/>
    <w:rsid w:val="00304DD6"/>
    <w:rsid w:val="00316322"/>
    <w:rsid w:val="00320BF5"/>
    <w:rsid w:val="00323DCB"/>
    <w:rsid w:val="00345844"/>
    <w:rsid w:val="00350276"/>
    <w:rsid w:val="0037186F"/>
    <w:rsid w:val="00372CF0"/>
    <w:rsid w:val="00377A01"/>
    <w:rsid w:val="0038670B"/>
    <w:rsid w:val="0038788D"/>
    <w:rsid w:val="00394551"/>
    <w:rsid w:val="00396365"/>
    <w:rsid w:val="003A0EFE"/>
    <w:rsid w:val="003B0F0D"/>
    <w:rsid w:val="003B2AD4"/>
    <w:rsid w:val="003B45A3"/>
    <w:rsid w:val="003B7297"/>
    <w:rsid w:val="003B7332"/>
    <w:rsid w:val="003C353E"/>
    <w:rsid w:val="003C7837"/>
    <w:rsid w:val="003D12B6"/>
    <w:rsid w:val="003D4ECC"/>
    <w:rsid w:val="003D5595"/>
    <w:rsid w:val="003D7203"/>
    <w:rsid w:val="003E4FD9"/>
    <w:rsid w:val="003F665F"/>
    <w:rsid w:val="003F6ADE"/>
    <w:rsid w:val="00402DDD"/>
    <w:rsid w:val="0042003B"/>
    <w:rsid w:val="004451AA"/>
    <w:rsid w:val="0044719B"/>
    <w:rsid w:val="00464C77"/>
    <w:rsid w:val="004755D8"/>
    <w:rsid w:val="00475EEB"/>
    <w:rsid w:val="004803BD"/>
    <w:rsid w:val="0048050B"/>
    <w:rsid w:val="00480AC6"/>
    <w:rsid w:val="0049194E"/>
    <w:rsid w:val="004927D9"/>
    <w:rsid w:val="004A1FC1"/>
    <w:rsid w:val="004A3E74"/>
    <w:rsid w:val="004A46D8"/>
    <w:rsid w:val="004B44F2"/>
    <w:rsid w:val="004B4E5D"/>
    <w:rsid w:val="004C2F27"/>
    <w:rsid w:val="004C432E"/>
    <w:rsid w:val="004C4C51"/>
    <w:rsid w:val="004C6B80"/>
    <w:rsid w:val="004D12D7"/>
    <w:rsid w:val="004D6AC9"/>
    <w:rsid w:val="004E0E47"/>
    <w:rsid w:val="004E2CD9"/>
    <w:rsid w:val="004E4728"/>
    <w:rsid w:val="005119E0"/>
    <w:rsid w:val="00511F67"/>
    <w:rsid w:val="00512ADF"/>
    <w:rsid w:val="00515F23"/>
    <w:rsid w:val="00521AD2"/>
    <w:rsid w:val="005226B1"/>
    <w:rsid w:val="00531971"/>
    <w:rsid w:val="00534663"/>
    <w:rsid w:val="00534919"/>
    <w:rsid w:val="00543714"/>
    <w:rsid w:val="005464D5"/>
    <w:rsid w:val="00550D15"/>
    <w:rsid w:val="0057003E"/>
    <w:rsid w:val="0057271C"/>
    <w:rsid w:val="00582A4F"/>
    <w:rsid w:val="00587303"/>
    <w:rsid w:val="005918A2"/>
    <w:rsid w:val="005919F0"/>
    <w:rsid w:val="00595736"/>
    <w:rsid w:val="005A1BB4"/>
    <w:rsid w:val="005A3B10"/>
    <w:rsid w:val="005A59C9"/>
    <w:rsid w:val="005B0F9E"/>
    <w:rsid w:val="005B0FD3"/>
    <w:rsid w:val="005B193A"/>
    <w:rsid w:val="005C341F"/>
    <w:rsid w:val="005C4483"/>
    <w:rsid w:val="005C5A5F"/>
    <w:rsid w:val="005E6BBF"/>
    <w:rsid w:val="00600504"/>
    <w:rsid w:val="0060739E"/>
    <w:rsid w:val="006141F7"/>
    <w:rsid w:val="00620949"/>
    <w:rsid w:val="00623FB7"/>
    <w:rsid w:val="00624199"/>
    <w:rsid w:val="0062774A"/>
    <w:rsid w:val="00632781"/>
    <w:rsid w:val="00632A48"/>
    <w:rsid w:val="00641736"/>
    <w:rsid w:val="006613D1"/>
    <w:rsid w:val="00663ED2"/>
    <w:rsid w:val="006643D6"/>
    <w:rsid w:val="00670C4D"/>
    <w:rsid w:val="00671B0C"/>
    <w:rsid w:val="00673149"/>
    <w:rsid w:val="00674DBD"/>
    <w:rsid w:val="00676480"/>
    <w:rsid w:val="00686F52"/>
    <w:rsid w:val="006872BF"/>
    <w:rsid w:val="00694652"/>
    <w:rsid w:val="006A3823"/>
    <w:rsid w:val="006B200D"/>
    <w:rsid w:val="006B5330"/>
    <w:rsid w:val="006B6898"/>
    <w:rsid w:val="006C1472"/>
    <w:rsid w:val="006C3A44"/>
    <w:rsid w:val="006C63AF"/>
    <w:rsid w:val="006D2C02"/>
    <w:rsid w:val="006E68DC"/>
    <w:rsid w:val="006E7485"/>
    <w:rsid w:val="006E7F26"/>
    <w:rsid w:val="006F2540"/>
    <w:rsid w:val="0070226F"/>
    <w:rsid w:val="0071626F"/>
    <w:rsid w:val="007225AC"/>
    <w:rsid w:val="00756790"/>
    <w:rsid w:val="0076590F"/>
    <w:rsid w:val="00772E51"/>
    <w:rsid w:val="007752DD"/>
    <w:rsid w:val="0078027E"/>
    <w:rsid w:val="00783E5B"/>
    <w:rsid w:val="00794FFB"/>
    <w:rsid w:val="007A2024"/>
    <w:rsid w:val="007A746D"/>
    <w:rsid w:val="007B7429"/>
    <w:rsid w:val="007C4954"/>
    <w:rsid w:val="007C76BC"/>
    <w:rsid w:val="007E50E9"/>
    <w:rsid w:val="007E5BF2"/>
    <w:rsid w:val="007F0F20"/>
    <w:rsid w:val="007F14AF"/>
    <w:rsid w:val="008041CC"/>
    <w:rsid w:val="008061DC"/>
    <w:rsid w:val="00810F6F"/>
    <w:rsid w:val="00815B37"/>
    <w:rsid w:val="008222E9"/>
    <w:rsid w:val="00831B6E"/>
    <w:rsid w:val="00847E96"/>
    <w:rsid w:val="00852D2B"/>
    <w:rsid w:val="00856D1E"/>
    <w:rsid w:val="00857F5C"/>
    <w:rsid w:val="00861BF4"/>
    <w:rsid w:val="0086486D"/>
    <w:rsid w:val="00875DCB"/>
    <w:rsid w:val="00880948"/>
    <w:rsid w:val="00882FDE"/>
    <w:rsid w:val="0089168C"/>
    <w:rsid w:val="008A39A5"/>
    <w:rsid w:val="008A6091"/>
    <w:rsid w:val="008C4F0C"/>
    <w:rsid w:val="008D1B0B"/>
    <w:rsid w:val="008E4E60"/>
    <w:rsid w:val="008E53FC"/>
    <w:rsid w:val="008E5D41"/>
    <w:rsid w:val="008F3BD4"/>
    <w:rsid w:val="008F3C20"/>
    <w:rsid w:val="008F5040"/>
    <w:rsid w:val="00926565"/>
    <w:rsid w:val="009356B2"/>
    <w:rsid w:val="0095452E"/>
    <w:rsid w:val="00956B57"/>
    <w:rsid w:val="00960398"/>
    <w:rsid w:val="00964DC0"/>
    <w:rsid w:val="00971D1E"/>
    <w:rsid w:val="00972DA4"/>
    <w:rsid w:val="00980689"/>
    <w:rsid w:val="009827E4"/>
    <w:rsid w:val="00986AE8"/>
    <w:rsid w:val="00986F76"/>
    <w:rsid w:val="00993AF3"/>
    <w:rsid w:val="009C57B2"/>
    <w:rsid w:val="009D2159"/>
    <w:rsid w:val="009D4382"/>
    <w:rsid w:val="009D4CFD"/>
    <w:rsid w:val="009F6D9D"/>
    <w:rsid w:val="009F7E2B"/>
    <w:rsid w:val="00A03650"/>
    <w:rsid w:val="00A05448"/>
    <w:rsid w:val="00A10D4F"/>
    <w:rsid w:val="00A12CCD"/>
    <w:rsid w:val="00A20546"/>
    <w:rsid w:val="00A307D1"/>
    <w:rsid w:val="00A310E6"/>
    <w:rsid w:val="00A359E8"/>
    <w:rsid w:val="00A437F1"/>
    <w:rsid w:val="00A50E7C"/>
    <w:rsid w:val="00A5253A"/>
    <w:rsid w:val="00A52976"/>
    <w:rsid w:val="00A55F41"/>
    <w:rsid w:val="00A64D70"/>
    <w:rsid w:val="00A717E1"/>
    <w:rsid w:val="00A92017"/>
    <w:rsid w:val="00A93116"/>
    <w:rsid w:val="00AA7A55"/>
    <w:rsid w:val="00AD32F1"/>
    <w:rsid w:val="00AD47A0"/>
    <w:rsid w:val="00AD52A7"/>
    <w:rsid w:val="00AE35C0"/>
    <w:rsid w:val="00AE365F"/>
    <w:rsid w:val="00AE4282"/>
    <w:rsid w:val="00AE66B8"/>
    <w:rsid w:val="00AF2D7B"/>
    <w:rsid w:val="00AF3637"/>
    <w:rsid w:val="00AF677E"/>
    <w:rsid w:val="00B00201"/>
    <w:rsid w:val="00B02C72"/>
    <w:rsid w:val="00B160D2"/>
    <w:rsid w:val="00B20184"/>
    <w:rsid w:val="00B2335D"/>
    <w:rsid w:val="00B40E78"/>
    <w:rsid w:val="00B47AC6"/>
    <w:rsid w:val="00B52810"/>
    <w:rsid w:val="00B54C10"/>
    <w:rsid w:val="00B75C4D"/>
    <w:rsid w:val="00B83063"/>
    <w:rsid w:val="00B87FD7"/>
    <w:rsid w:val="00B91D79"/>
    <w:rsid w:val="00B96AB2"/>
    <w:rsid w:val="00BA029F"/>
    <w:rsid w:val="00BA1D8B"/>
    <w:rsid w:val="00BA44A4"/>
    <w:rsid w:val="00BB582B"/>
    <w:rsid w:val="00BB74DD"/>
    <w:rsid w:val="00BC4026"/>
    <w:rsid w:val="00BD5925"/>
    <w:rsid w:val="00BE3E07"/>
    <w:rsid w:val="00BE586D"/>
    <w:rsid w:val="00BE7918"/>
    <w:rsid w:val="00BF6006"/>
    <w:rsid w:val="00C04A45"/>
    <w:rsid w:val="00C07647"/>
    <w:rsid w:val="00C138B9"/>
    <w:rsid w:val="00C42EDC"/>
    <w:rsid w:val="00C50CA9"/>
    <w:rsid w:val="00C533E4"/>
    <w:rsid w:val="00C54307"/>
    <w:rsid w:val="00C54EBF"/>
    <w:rsid w:val="00C60945"/>
    <w:rsid w:val="00C7649F"/>
    <w:rsid w:val="00C7677F"/>
    <w:rsid w:val="00C77A71"/>
    <w:rsid w:val="00C77D08"/>
    <w:rsid w:val="00C918EB"/>
    <w:rsid w:val="00C9535F"/>
    <w:rsid w:val="00CB361D"/>
    <w:rsid w:val="00CC0C34"/>
    <w:rsid w:val="00CC6805"/>
    <w:rsid w:val="00CD014C"/>
    <w:rsid w:val="00CD4CA3"/>
    <w:rsid w:val="00CE154A"/>
    <w:rsid w:val="00CE1BF2"/>
    <w:rsid w:val="00CF541D"/>
    <w:rsid w:val="00D06B58"/>
    <w:rsid w:val="00D1102D"/>
    <w:rsid w:val="00D12AAD"/>
    <w:rsid w:val="00D21BFA"/>
    <w:rsid w:val="00D25177"/>
    <w:rsid w:val="00D252A4"/>
    <w:rsid w:val="00D266E7"/>
    <w:rsid w:val="00D30404"/>
    <w:rsid w:val="00D315B1"/>
    <w:rsid w:val="00D36C85"/>
    <w:rsid w:val="00D374DA"/>
    <w:rsid w:val="00D41E39"/>
    <w:rsid w:val="00D47107"/>
    <w:rsid w:val="00D51426"/>
    <w:rsid w:val="00D54749"/>
    <w:rsid w:val="00D7100A"/>
    <w:rsid w:val="00D727B9"/>
    <w:rsid w:val="00D74120"/>
    <w:rsid w:val="00D7512E"/>
    <w:rsid w:val="00D75239"/>
    <w:rsid w:val="00D81B64"/>
    <w:rsid w:val="00D81BA1"/>
    <w:rsid w:val="00D85A46"/>
    <w:rsid w:val="00D90E06"/>
    <w:rsid w:val="00D93E03"/>
    <w:rsid w:val="00DB1043"/>
    <w:rsid w:val="00DC696F"/>
    <w:rsid w:val="00DD44DD"/>
    <w:rsid w:val="00DE7231"/>
    <w:rsid w:val="00DF15FC"/>
    <w:rsid w:val="00DF4BC8"/>
    <w:rsid w:val="00DF4D4B"/>
    <w:rsid w:val="00E00AD1"/>
    <w:rsid w:val="00E103C4"/>
    <w:rsid w:val="00E147EF"/>
    <w:rsid w:val="00E3211B"/>
    <w:rsid w:val="00E41096"/>
    <w:rsid w:val="00E44B97"/>
    <w:rsid w:val="00E51138"/>
    <w:rsid w:val="00E61082"/>
    <w:rsid w:val="00E6641F"/>
    <w:rsid w:val="00E758AF"/>
    <w:rsid w:val="00E76D35"/>
    <w:rsid w:val="00E832CC"/>
    <w:rsid w:val="00E869ED"/>
    <w:rsid w:val="00E90835"/>
    <w:rsid w:val="00E92544"/>
    <w:rsid w:val="00E97A5C"/>
    <w:rsid w:val="00EA1E8E"/>
    <w:rsid w:val="00EC0514"/>
    <w:rsid w:val="00EC46B0"/>
    <w:rsid w:val="00EE3A24"/>
    <w:rsid w:val="00EF1AFB"/>
    <w:rsid w:val="00EF783F"/>
    <w:rsid w:val="00F05C4E"/>
    <w:rsid w:val="00F240E2"/>
    <w:rsid w:val="00F272F3"/>
    <w:rsid w:val="00F343B1"/>
    <w:rsid w:val="00F3610D"/>
    <w:rsid w:val="00F428AA"/>
    <w:rsid w:val="00F4505B"/>
    <w:rsid w:val="00F67373"/>
    <w:rsid w:val="00F725D5"/>
    <w:rsid w:val="00F765B0"/>
    <w:rsid w:val="00F77EC5"/>
    <w:rsid w:val="00F81334"/>
    <w:rsid w:val="00F8482C"/>
    <w:rsid w:val="00F9080E"/>
    <w:rsid w:val="00F970A5"/>
    <w:rsid w:val="00FA2DF7"/>
    <w:rsid w:val="00FA3B27"/>
    <w:rsid w:val="00FA7B85"/>
    <w:rsid w:val="00FB43AE"/>
    <w:rsid w:val="00FB7528"/>
    <w:rsid w:val="00FC1A3E"/>
    <w:rsid w:val="00FC1A71"/>
    <w:rsid w:val="00FC33F9"/>
    <w:rsid w:val="00FC45FE"/>
    <w:rsid w:val="00FD3052"/>
    <w:rsid w:val="00FD34D3"/>
    <w:rsid w:val="00FD709C"/>
    <w:rsid w:val="00FE1F23"/>
    <w:rsid w:val="00FE4F06"/>
    <w:rsid w:val="00FE748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6BEB"/>
    <w:pPr>
      <w:spacing w:after="200" w:line="276" w:lineRule="auto"/>
    </w:pPr>
    <w:rPr>
      <w:rFonts w:ascii="Arial" w:hAnsi="Arial" w:cs="Calibri"/>
      <w:sz w:val="22"/>
      <w:szCs w:val="22"/>
      <w:lang w:val="de-DE" w:eastAsia="en-US"/>
    </w:rPr>
  </w:style>
  <w:style w:type="paragraph" w:styleId="berschrift1">
    <w:name w:val="heading 1"/>
    <w:basedOn w:val="Standard"/>
    <w:next w:val="Standard"/>
    <w:link w:val="berschrift1Zchn"/>
    <w:autoRedefine/>
    <w:uiPriority w:val="9"/>
    <w:qFormat/>
    <w:rsid w:val="00FB7528"/>
    <w:pPr>
      <w:keepNext/>
      <w:spacing w:after="120"/>
      <w:outlineLvl w:val="0"/>
    </w:pPr>
    <w:rPr>
      <w:rFonts w:eastAsiaTheme="majorEastAsia" w:cstheme="majorBidi"/>
      <w:b/>
      <w:bCs/>
      <w:kern w:val="32"/>
      <w:sz w:val="30"/>
      <w:szCs w:val="32"/>
      <w:lang w:val="de-CH" w:eastAsia="de-CH"/>
    </w:rPr>
  </w:style>
  <w:style w:type="paragraph" w:styleId="berschrift2">
    <w:name w:val="heading 2"/>
    <w:basedOn w:val="Standard"/>
    <w:next w:val="Standard"/>
    <w:link w:val="berschrift2Zchn"/>
    <w:autoRedefine/>
    <w:uiPriority w:val="9"/>
    <w:unhideWhenUsed/>
    <w:qFormat/>
    <w:rsid w:val="00FE1F23"/>
    <w:pPr>
      <w:keepNext/>
      <w:spacing w:before="240" w:after="120"/>
      <w:outlineLvl w:val="1"/>
    </w:pPr>
    <w:rPr>
      <w:rFonts w:eastAsiaTheme="majorEastAsia" w:cstheme="majorBidi"/>
      <w:b/>
      <w:bCs/>
      <w:iCs/>
      <w:sz w:val="26"/>
      <w:szCs w:val="28"/>
    </w:rPr>
  </w:style>
  <w:style w:type="paragraph" w:styleId="berschrift3">
    <w:name w:val="heading 3"/>
    <w:basedOn w:val="Standard"/>
    <w:next w:val="Standard"/>
    <w:link w:val="berschrift3Zchn"/>
    <w:autoRedefine/>
    <w:uiPriority w:val="9"/>
    <w:unhideWhenUsed/>
    <w:qFormat/>
    <w:rsid w:val="00CC6805"/>
    <w:pPr>
      <w:keepNext/>
      <w:spacing w:after="60"/>
      <w:outlineLvl w:val="2"/>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74D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4DBD"/>
  </w:style>
  <w:style w:type="paragraph" w:styleId="Fuzeile">
    <w:name w:val="footer"/>
    <w:basedOn w:val="Standard"/>
    <w:link w:val="FuzeileZchn"/>
    <w:uiPriority w:val="99"/>
    <w:rsid w:val="00674D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4DBD"/>
  </w:style>
  <w:style w:type="paragraph" w:styleId="Sprechblasentext">
    <w:name w:val="Balloon Text"/>
    <w:basedOn w:val="Standard"/>
    <w:link w:val="SprechblasentextZchn"/>
    <w:uiPriority w:val="99"/>
    <w:semiHidden/>
    <w:rsid w:val="00674DBD"/>
    <w:pPr>
      <w:spacing w:after="0" w:line="240" w:lineRule="auto"/>
    </w:pPr>
    <w:rPr>
      <w:rFonts w:ascii="Tahoma" w:hAnsi="Tahoma" w:cs="Tahoma"/>
      <w:sz w:val="16"/>
      <w:szCs w:val="16"/>
      <w:lang w:val="de-CH" w:eastAsia="de-CH"/>
    </w:rPr>
  </w:style>
  <w:style w:type="character" w:customStyle="1" w:styleId="SprechblasentextZchn">
    <w:name w:val="Sprechblasentext Zchn"/>
    <w:link w:val="Sprechblasentext"/>
    <w:uiPriority w:val="99"/>
    <w:semiHidden/>
    <w:rsid w:val="00674DBD"/>
    <w:rPr>
      <w:rFonts w:ascii="Tahoma" w:hAnsi="Tahoma" w:cs="Tahoma"/>
      <w:sz w:val="16"/>
      <w:szCs w:val="16"/>
    </w:rPr>
  </w:style>
  <w:style w:type="character" w:styleId="Hyperlink">
    <w:name w:val="Hyperlink"/>
    <w:uiPriority w:val="99"/>
    <w:rsid w:val="00674DBD"/>
    <w:rPr>
      <w:color w:val="0000FF"/>
      <w:u w:val="single"/>
    </w:rPr>
  </w:style>
  <w:style w:type="table" w:styleId="Tabellenraster">
    <w:name w:val="Table Grid"/>
    <w:basedOn w:val="NormaleTabelle"/>
    <w:uiPriority w:val="99"/>
    <w:rsid w:val="00DF4BC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sid w:val="003F665F"/>
  </w:style>
  <w:style w:type="character" w:styleId="BesuchterHyperlink">
    <w:name w:val="FollowedHyperlink"/>
    <w:uiPriority w:val="99"/>
    <w:semiHidden/>
    <w:rsid w:val="00160F27"/>
    <w:rPr>
      <w:color w:val="800080"/>
      <w:u w:val="single"/>
    </w:rPr>
  </w:style>
  <w:style w:type="character" w:customStyle="1" w:styleId="berschrift1Zchn">
    <w:name w:val="Überschrift 1 Zchn"/>
    <w:basedOn w:val="Absatz-Standardschriftart"/>
    <w:link w:val="berschrift1"/>
    <w:uiPriority w:val="9"/>
    <w:rsid w:val="00FB7528"/>
    <w:rPr>
      <w:rFonts w:ascii="Arial" w:eastAsiaTheme="majorEastAsia" w:hAnsi="Arial" w:cstheme="majorBidi"/>
      <w:b/>
      <w:bCs/>
      <w:kern w:val="32"/>
      <w:sz w:val="30"/>
      <w:szCs w:val="32"/>
    </w:rPr>
  </w:style>
  <w:style w:type="character" w:customStyle="1" w:styleId="berschrift2Zchn">
    <w:name w:val="Überschrift 2 Zchn"/>
    <w:basedOn w:val="Absatz-Standardschriftart"/>
    <w:link w:val="berschrift2"/>
    <w:uiPriority w:val="9"/>
    <w:rsid w:val="00FE1F23"/>
    <w:rPr>
      <w:rFonts w:ascii="Arial" w:eastAsiaTheme="majorEastAsia" w:hAnsi="Arial" w:cstheme="majorBidi"/>
      <w:b/>
      <w:bCs/>
      <w:iCs/>
      <w:sz w:val="26"/>
      <w:szCs w:val="28"/>
      <w:lang w:val="de-DE" w:eastAsia="en-US"/>
    </w:rPr>
  </w:style>
  <w:style w:type="character" w:customStyle="1" w:styleId="berschrift3Zchn">
    <w:name w:val="Überschrift 3 Zchn"/>
    <w:basedOn w:val="Absatz-Standardschriftart"/>
    <w:link w:val="berschrift3"/>
    <w:uiPriority w:val="9"/>
    <w:rsid w:val="00CC6805"/>
    <w:rPr>
      <w:rFonts w:ascii="Arial" w:eastAsiaTheme="majorEastAsia" w:hAnsi="Arial" w:cstheme="majorBidi"/>
      <w:b/>
      <w:bCs/>
      <w:sz w:val="22"/>
      <w:szCs w:val="26"/>
      <w:lang w:val="de-DE" w:eastAsia="en-US"/>
    </w:rPr>
  </w:style>
  <w:style w:type="paragraph" w:styleId="Listenabsatz">
    <w:name w:val="List Paragraph"/>
    <w:basedOn w:val="Standard"/>
    <w:uiPriority w:val="34"/>
    <w:qFormat/>
    <w:rsid w:val="00676480"/>
    <w:pPr>
      <w:numPr>
        <w:numId w:val="9"/>
      </w:numPr>
      <w:spacing w:after="0" w:line="240" w:lineRule="auto"/>
      <w:ind w:left="567" w:hanging="567"/>
      <w:contextualSpacing/>
    </w:pPr>
    <w:rPr>
      <w:rFonts w:eastAsiaTheme="minorHAnsi" w:cstheme="minorBidi"/>
      <w:lang w:val="de-CH"/>
    </w:rPr>
  </w:style>
  <w:style w:type="paragraph" w:styleId="Funotentext">
    <w:name w:val="footnote text"/>
    <w:basedOn w:val="Standard"/>
    <w:link w:val="FunotentextZchn"/>
    <w:uiPriority w:val="99"/>
    <w:semiHidden/>
    <w:unhideWhenUsed/>
    <w:rsid w:val="00632A4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32A48"/>
    <w:rPr>
      <w:rFonts w:ascii="Arial" w:hAnsi="Arial" w:cs="Calibri"/>
      <w:lang w:val="de-DE" w:eastAsia="en-US"/>
    </w:rPr>
  </w:style>
  <w:style w:type="character" w:styleId="Funotenzeichen">
    <w:name w:val="footnote reference"/>
    <w:basedOn w:val="Absatz-Standardschriftart"/>
    <w:uiPriority w:val="99"/>
    <w:semiHidden/>
    <w:unhideWhenUsed/>
    <w:rsid w:val="00632A48"/>
    <w:rPr>
      <w:vertAlign w:val="superscript"/>
    </w:rPr>
  </w:style>
  <w:style w:type="paragraph" w:styleId="KeinLeerraum">
    <w:name w:val="No Spacing"/>
    <w:uiPriority w:val="1"/>
    <w:qFormat/>
    <w:rsid w:val="007752DD"/>
    <w:rPr>
      <w:rFonts w:ascii="Arial" w:hAnsi="Arial" w:cs="Calibri"/>
      <w:sz w:val="22"/>
      <w:szCs w:val="22"/>
      <w:lang w:val="de-DE" w:eastAsia="en-US"/>
    </w:rPr>
  </w:style>
  <w:style w:type="character" w:styleId="Kommentarzeichen">
    <w:name w:val="annotation reference"/>
    <w:basedOn w:val="Absatz-Standardschriftart"/>
    <w:uiPriority w:val="99"/>
    <w:semiHidden/>
    <w:unhideWhenUsed/>
    <w:rsid w:val="004451AA"/>
    <w:rPr>
      <w:sz w:val="16"/>
      <w:szCs w:val="16"/>
    </w:rPr>
  </w:style>
  <w:style w:type="paragraph" w:styleId="Kommentartext">
    <w:name w:val="annotation text"/>
    <w:basedOn w:val="Standard"/>
    <w:link w:val="KommentartextZchn"/>
    <w:uiPriority w:val="99"/>
    <w:semiHidden/>
    <w:unhideWhenUsed/>
    <w:rsid w:val="004451A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51AA"/>
    <w:rPr>
      <w:rFonts w:ascii="Arial" w:hAnsi="Arial" w:cs="Calibri"/>
      <w:lang w:val="de-DE" w:eastAsia="en-US"/>
    </w:rPr>
  </w:style>
  <w:style w:type="paragraph" w:styleId="Kommentarthema">
    <w:name w:val="annotation subject"/>
    <w:basedOn w:val="Kommentartext"/>
    <w:next w:val="Kommentartext"/>
    <w:link w:val="KommentarthemaZchn"/>
    <w:uiPriority w:val="99"/>
    <w:semiHidden/>
    <w:unhideWhenUsed/>
    <w:rsid w:val="004451AA"/>
    <w:rPr>
      <w:b/>
      <w:bCs/>
    </w:rPr>
  </w:style>
  <w:style w:type="character" w:customStyle="1" w:styleId="KommentarthemaZchn">
    <w:name w:val="Kommentarthema Zchn"/>
    <w:basedOn w:val="KommentartextZchn"/>
    <w:link w:val="Kommentarthema"/>
    <w:uiPriority w:val="99"/>
    <w:semiHidden/>
    <w:rsid w:val="004451AA"/>
    <w:rPr>
      <w:rFonts w:ascii="Arial" w:hAnsi="Arial" w:cs="Calibri"/>
      <w:b/>
      <w:bCs/>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6BEB"/>
    <w:pPr>
      <w:spacing w:after="200" w:line="276" w:lineRule="auto"/>
    </w:pPr>
    <w:rPr>
      <w:rFonts w:ascii="Arial" w:hAnsi="Arial" w:cs="Calibri"/>
      <w:sz w:val="22"/>
      <w:szCs w:val="22"/>
      <w:lang w:val="de-DE" w:eastAsia="en-US"/>
    </w:rPr>
  </w:style>
  <w:style w:type="paragraph" w:styleId="berschrift1">
    <w:name w:val="heading 1"/>
    <w:basedOn w:val="Standard"/>
    <w:next w:val="Standard"/>
    <w:link w:val="berschrift1Zchn"/>
    <w:autoRedefine/>
    <w:uiPriority w:val="9"/>
    <w:qFormat/>
    <w:rsid w:val="00FB7528"/>
    <w:pPr>
      <w:keepNext/>
      <w:spacing w:after="120"/>
      <w:outlineLvl w:val="0"/>
    </w:pPr>
    <w:rPr>
      <w:rFonts w:eastAsiaTheme="majorEastAsia" w:cstheme="majorBidi"/>
      <w:b/>
      <w:bCs/>
      <w:kern w:val="32"/>
      <w:sz w:val="30"/>
      <w:szCs w:val="32"/>
      <w:lang w:val="de-CH" w:eastAsia="de-CH"/>
    </w:rPr>
  </w:style>
  <w:style w:type="paragraph" w:styleId="berschrift2">
    <w:name w:val="heading 2"/>
    <w:basedOn w:val="Standard"/>
    <w:next w:val="Standard"/>
    <w:link w:val="berschrift2Zchn"/>
    <w:autoRedefine/>
    <w:uiPriority w:val="9"/>
    <w:unhideWhenUsed/>
    <w:qFormat/>
    <w:rsid w:val="00FE1F23"/>
    <w:pPr>
      <w:keepNext/>
      <w:spacing w:before="240" w:after="120"/>
      <w:outlineLvl w:val="1"/>
    </w:pPr>
    <w:rPr>
      <w:rFonts w:eastAsiaTheme="majorEastAsia" w:cstheme="majorBidi"/>
      <w:b/>
      <w:bCs/>
      <w:iCs/>
      <w:sz w:val="26"/>
      <w:szCs w:val="28"/>
    </w:rPr>
  </w:style>
  <w:style w:type="paragraph" w:styleId="berschrift3">
    <w:name w:val="heading 3"/>
    <w:basedOn w:val="Standard"/>
    <w:next w:val="Standard"/>
    <w:link w:val="berschrift3Zchn"/>
    <w:autoRedefine/>
    <w:uiPriority w:val="9"/>
    <w:unhideWhenUsed/>
    <w:qFormat/>
    <w:rsid w:val="00CC6805"/>
    <w:pPr>
      <w:keepNext/>
      <w:spacing w:after="60"/>
      <w:outlineLvl w:val="2"/>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74D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4DBD"/>
  </w:style>
  <w:style w:type="paragraph" w:styleId="Fuzeile">
    <w:name w:val="footer"/>
    <w:basedOn w:val="Standard"/>
    <w:link w:val="FuzeileZchn"/>
    <w:uiPriority w:val="99"/>
    <w:rsid w:val="00674D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4DBD"/>
  </w:style>
  <w:style w:type="paragraph" w:styleId="Sprechblasentext">
    <w:name w:val="Balloon Text"/>
    <w:basedOn w:val="Standard"/>
    <w:link w:val="SprechblasentextZchn"/>
    <w:uiPriority w:val="99"/>
    <w:semiHidden/>
    <w:rsid w:val="00674DBD"/>
    <w:pPr>
      <w:spacing w:after="0" w:line="240" w:lineRule="auto"/>
    </w:pPr>
    <w:rPr>
      <w:rFonts w:ascii="Tahoma" w:hAnsi="Tahoma" w:cs="Tahoma"/>
      <w:sz w:val="16"/>
      <w:szCs w:val="16"/>
      <w:lang w:val="de-CH" w:eastAsia="de-CH"/>
    </w:rPr>
  </w:style>
  <w:style w:type="character" w:customStyle="1" w:styleId="SprechblasentextZchn">
    <w:name w:val="Sprechblasentext Zchn"/>
    <w:link w:val="Sprechblasentext"/>
    <w:uiPriority w:val="99"/>
    <w:semiHidden/>
    <w:rsid w:val="00674DBD"/>
    <w:rPr>
      <w:rFonts w:ascii="Tahoma" w:hAnsi="Tahoma" w:cs="Tahoma"/>
      <w:sz w:val="16"/>
      <w:szCs w:val="16"/>
    </w:rPr>
  </w:style>
  <w:style w:type="character" w:styleId="Hyperlink">
    <w:name w:val="Hyperlink"/>
    <w:uiPriority w:val="99"/>
    <w:rsid w:val="00674DBD"/>
    <w:rPr>
      <w:color w:val="0000FF"/>
      <w:u w:val="single"/>
    </w:rPr>
  </w:style>
  <w:style w:type="table" w:styleId="Tabellenraster">
    <w:name w:val="Table Grid"/>
    <w:basedOn w:val="NormaleTabelle"/>
    <w:uiPriority w:val="99"/>
    <w:rsid w:val="00DF4BC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sid w:val="003F665F"/>
  </w:style>
  <w:style w:type="character" w:styleId="BesuchterHyperlink">
    <w:name w:val="FollowedHyperlink"/>
    <w:uiPriority w:val="99"/>
    <w:semiHidden/>
    <w:rsid w:val="00160F27"/>
    <w:rPr>
      <w:color w:val="800080"/>
      <w:u w:val="single"/>
    </w:rPr>
  </w:style>
  <w:style w:type="character" w:customStyle="1" w:styleId="berschrift1Zchn">
    <w:name w:val="Überschrift 1 Zchn"/>
    <w:basedOn w:val="Absatz-Standardschriftart"/>
    <w:link w:val="berschrift1"/>
    <w:uiPriority w:val="9"/>
    <w:rsid w:val="00FB7528"/>
    <w:rPr>
      <w:rFonts w:ascii="Arial" w:eastAsiaTheme="majorEastAsia" w:hAnsi="Arial" w:cstheme="majorBidi"/>
      <w:b/>
      <w:bCs/>
      <w:kern w:val="32"/>
      <w:sz w:val="30"/>
      <w:szCs w:val="32"/>
    </w:rPr>
  </w:style>
  <w:style w:type="character" w:customStyle="1" w:styleId="berschrift2Zchn">
    <w:name w:val="Überschrift 2 Zchn"/>
    <w:basedOn w:val="Absatz-Standardschriftart"/>
    <w:link w:val="berschrift2"/>
    <w:uiPriority w:val="9"/>
    <w:rsid w:val="00FE1F23"/>
    <w:rPr>
      <w:rFonts w:ascii="Arial" w:eastAsiaTheme="majorEastAsia" w:hAnsi="Arial" w:cstheme="majorBidi"/>
      <w:b/>
      <w:bCs/>
      <w:iCs/>
      <w:sz w:val="26"/>
      <w:szCs w:val="28"/>
      <w:lang w:val="de-DE" w:eastAsia="en-US"/>
    </w:rPr>
  </w:style>
  <w:style w:type="character" w:customStyle="1" w:styleId="berschrift3Zchn">
    <w:name w:val="Überschrift 3 Zchn"/>
    <w:basedOn w:val="Absatz-Standardschriftart"/>
    <w:link w:val="berschrift3"/>
    <w:uiPriority w:val="9"/>
    <w:rsid w:val="00CC6805"/>
    <w:rPr>
      <w:rFonts w:ascii="Arial" w:eastAsiaTheme="majorEastAsia" w:hAnsi="Arial" w:cstheme="majorBidi"/>
      <w:b/>
      <w:bCs/>
      <w:sz w:val="22"/>
      <w:szCs w:val="26"/>
      <w:lang w:val="de-DE" w:eastAsia="en-US"/>
    </w:rPr>
  </w:style>
  <w:style w:type="paragraph" w:styleId="Listenabsatz">
    <w:name w:val="List Paragraph"/>
    <w:basedOn w:val="Standard"/>
    <w:uiPriority w:val="34"/>
    <w:qFormat/>
    <w:rsid w:val="00676480"/>
    <w:pPr>
      <w:numPr>
        <w:numId w:val="9"/>
      </w:numPr>
      <w:spacing w:after="0" w:line="240" w:lineRule="auto"/>
      <w:ind w:left="567" w:hanging="567"/>
      <w:contextualSpacing/>
    </w:pPr>
    <w:rPr>
      <w:rFonts w:eastAsiaTheme="minorHAnsi" w:cstheme="minorBidi"/>
      <w:lang w:val="de-CH"/>
    </w:rPr>
  </w:style>
  <w:style w:type="paragraph" w:styleId="Funotentext">
    <w:name w:val="footnote text"/>
    <w:basedOn w:val="Standard"/>
    <w:link w:val="FunotentextZchn"/>
    <w:uiPriority w:val="99"/>
    <w:semiHidden/>
    <w:unhideWhenUsed/>
    <w:rsid w:val="00632A4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32A48"/>
    <w:rPr>
      <w:rFonts w:ascii="Arial" w:hAnsi="Arial" w:cs="Calibri"/>
      <w:lang w:val="de-DE" w:eastAsia="en-US"/>
    </w:rPr>
  </w:style>
  <w:style w:type="character" w:styleId="Funotenzeichen">
    <w:name w:val="footnote reference"/>
    <w:basedOn w:val="Absatz-Standardschriftart"/>
    <w:uiPriority w:val="99"/>
    <w:semiHidden/>
    <w:unhideWhenUsed/>
    <w:rsid w:val="00632A48"/>
    <w:rPr>
      <w:vertAlign w:val="superscript"/>
    </w:rPr>
  </w:style>
  <w:style w:type="paragraph" w:styleId="KeinLeerraum">
    <w:name w:val="No Spacing"/>
    <w:uiPriority w:val="1"/>
    <w:qFormat/>
    <w:rsid w:val="007752DD"/>
    <w:rPr>
      <w:rFonts w:ascii="Arial" w:hAnsi="Arial" w:cs="Calibri"/>
      <w:sz w:val="22"/>
      <w:szCs w:val="22"/>
      <w:lang w:val="de-DE" w:eastAsia="en-US"/>
    </w:rPr>
  </w:style>
  <w:style w:type="character" w:styleId="Kommentarzeichen">
    <w:name w:val="annotation reference"/>
    <w:basedOn w:val="Absatz-Standardschriftart"/>
    <w:uiPriority w:val="99"/>
    <w:semiHidden/>
    <w:unhideWhenUsed/>
    <w:rsid w:val="004451AA"/>
    <w:rPr>
      <w:sz w:val="16"/>
      <w:szCs w:val="16"/>
    </w:rPr>
  </w:style>
  <w:style w:type="paragraph" w:styleId="Kommentartext">
    <w:name w:val="annotation text"/>
    <w:basedOn w:val="Standard"/>
    <w:link w:val="KommentartextZchn"/>
    <w:uiPriority w:val="99"/>
    <w:semiHidden/>
    <w:unhideWhenUsed/>
    <w:rsid w:val="004451A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51AA"/>
    <w:rPr>
      <w:rFonts w:ascii="Arial" w:hAnsi="Arial" w:cs="Calibri"/>
      <w:lang w:val="de-DE" w:eastAsia="en-US"/>
    </w:rPr>
  </w:style>
  <w:style w:type="paragraph" w:styleId="Kommentarthema">
    <w:name w:val="annotation subject"/>
    <w:basedOn w:val="Kommentartext"/>
    <w:next w:val="Kommentartext"/>
    <w:link w:val="KommentarthemaZchn"/>
    <w:uiPriority w:val="99"/>
    <w:semiHidden/>
    <w:unhideWhenUsed/>
    <w:rsid w:val="004451AA"/>
    <w:rPr>
      <w:b/>
      <w:bCs/>
    </w:rPr>
  </w:style>
  <w:style w:type="character" w:customStyle="1" w:styleId="KommentarthemaZchn">
    <w:name w:val="Kommentarthema Zchn"/>
    <w:basedOn w:val="KommentartextZchn"/>
    <w:link w:val="Kommentarthema"/>
    <w:uiPriority w:val="99"/>
    <w:semiHidden/>
    <w:rsid w:val="004451AA"/>
    <w:rPr>
      <w:rFonts w:ascii="Arial" w:hAnsi="Arial" w:cs="Calibri"/>
      <w:b/>
      <w:bCs/>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1F66F-9B5E-46CA-B889-A5B64EB7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64CD9320.dotm</Template>
  <TotalTime>0</TotalTime>
  <Pages>4</Pages>
  <Words>824</Words>
  <Characters>4702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Erfassungskatalog</vt:lpstr>
    </vt:vector>
  </TitlesOfParts>
  <Company>Fachhochschule Nordwestschweiz</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Erfassungskatalog</dc:title>
  <dc:creator>Christian Schrattner</dc:creator>
  <cp:lastModifiedBy>pH</cp:lastModifiedBy>
  <cp:revision>7</cp:revision>
  <cp:lastPrinted>2015-01-19T14:11:00Z</cp:lastPrinted>
  <dcterms:created xsi:type="dcterms:W3CDTF">2016-02-05T11:41:00Z</dcterms:created>
  <dcterms:modified xsi:type="dcterms:W3CDTF">2016-03-09T06:21:00Z</dcterms:modified>
</cp:coreProperties>
</file>